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Borders>
          <w:bottom w:val="single" w:sz="4" w:space="0" w:color="auto"/>
        </w:tblBorders>
        <w:tblLayout w:type="fixed"/>
        <w:tblCellMar>
          <w:left w:w="0" w:type="dxa"/>
          <w:right w:w="0" w:type="dxa"/>
        </w:tblCellMar>
        <w:tblLook w:val="04A0" w:firstRow="1" w:lastRow="0" w:firstColumn="1" w:lastColumn="0" w:noHBand="0" w:noVBand="1"/>
      </w:tblPr>
      <w:tblGrid>
        <w:gridCol w:w="2228"/>
        <w:gridCol w:w="2542"/>
        <w:gridCol w:w="2120"/>
        <w:gridCol w:w="2322"/>
      </w:tblGrid>
      <w:tr w:rsidR="00A75AD9" w:rsidRPr="00EE1344" w14:paraId="4A18E1C5" w14:textId="77777777" w:rsidTr="00EC78A1">
        <w:trPr>
          <w:trHeight w:val="368"/>
        </w:trPr>
        <w:tc>
          <w:tcPr>
            <w:tcW w:w="4770" w:type="dxa"/>
            <w:gridSpan w:val="2"/>
            <w:tcBorders>
              <w:bottom w:val="single" w:sz="4" w:space="0" w:color="auto"/>
            </w:tcBorders>
            <w:shd w:val="clear" w:color="auto" w:fill="auto"/>
          </w:tcPr>
          <w:p w14:paraId="4A18E1C3" w14:textId="033E0E3C" w:rsidR="00A75AD9" w:rsidRPr="00EE1344" w:rsidRDefault="00A75AD9" w:rsidP="008A40CF">
            <w:pPr>
              <w:spacing w:after="120" w:line="360" w:lineRule="auto"/>
              <w:jc w:val="left"/>
              <w:rPr>
                <w:rFonts w:cs="Arial"/>
              </w:rPr>
            </w:pPr>
          </w:p>
        </w:tc>
        <w:tc>
          <w:tcPr>
            <w:tcW w:w="4442" w:type="dxa"/>
            <w:gridSpan w:val="2"/>
            <w:tcBorders>
              <w:bottom w:val="single" w:sz="4" w:space="0" w:color="auto"/>
            </w:tcBorders>
            <w:shd w:val="clear" w:color="auto" w:fill="auto"/>
          </w:tcPr>
          <w:p w14:paraId="4A18E1C4" w14:textId="10FADEB2" w:rsidR="00A75AD9" w:rsidRPr="00EE1344" w:rsidRDefault="00A75AD9" w:rsidP="008A40CF">
            <w:pPr>
              <w:spacing w:after="120" w:line="360" w:lineRule="auto"/>
              <w:jc w:val="right"/>
              <w:rPr>
                <w:rFonts w:cs="Arial"/>
              </w:rPr>
            </w:pPr>
          </w:p>
        </w:tc>
      </w:tr>
      <w:tr w:rsidR="00A75AD9" w:rsidRPr="00EE1344" w14:paraId="4A18E1D3" w14:textId="77777777" w:rsidTr="009C240E">
        <w:tblPrEx>
          <w:tblBorders>
            <w:bottom w:val="none" w:sz="0" w:space="0" w:color="auto"/>
          </w:tblBorders>
        </w:tblPrEx>
        <w:trPr>
          <w:trHeight w:val="5016"/>
        </w:trPr>
        <w:tc>
          <w:tcPr>
            <w:tcW w:w="9212" w:type="dxa"/>
            <w:gridSpan w:val="4"/>
            <w:tcBorders>
              <w:top w:val="single" w:sz="4" w:space="0" w:color="auto"/>
            </w:tcBorders>
            <w:shd w:val="clear" w:color="auto" w:fill="auto"/>
          </w:tcPr>
          <w:p w14:paraId="4A18E1CE" w14:textId="77777777" w:rsidR="00A75AD9" w:rsidRDefault="00A75AD9" w:rsidP="008A40CF">
            <w:pPr>
              <w:tabs>
                <w:tab w:val="center" w:pos="4536"/>
                <w:tab w:val="left" w:pos="7229"/>
              </w:tabs>
              <w:spacing w:line="360" w:lineRule="auto"/>
              <w:rPr>
                <w:rFonts w:cs="Arial"/>
              </w:rPr>
            </w:pPr>
          </w:p>
          <w:p w14:paraId="6AAE97DE" w14:textId="77777777" w:rsidR="009C240E" w:rsidRDefault="009C240E" w:rsidP="008A40CF">
            <w:pPr>
              <w:tabs>
                <w:tab w:val="center" w:pos="4536"/>
                <w:tab w:val="left" w:pos="7229"/>
              </w:tabs>
              <w:spacing w:line="360" w:lineRule="auto"/>
              <w:rPr>
                <w:rFonts w:cs="Arial"/>
              </w:rPr>
            </w:pPr>
          </w:p>
          <w:p w14:paraId="1CE9983E" w14:textId="77777777" w:rsidR="00903C72" w:rsidRDefault="00903C72" w:rsidP="008A40CF">
            <w:pPr>
              <w:tabs>
                <w:tab w:val="center" w:pos="4536"/>
                <w:tab w:val="left" w:pos="7229"/>
              </w:tabs>
              <w:spacing w:line="360" w:lineRule="auto"/>
              <w:rPr>
                <w:rFonts w:cs="Arial"/>
              </w:rPr>
            </w:pPr>
          </w:p>
          <w:p w14:paraId="47052060" w14:textId="77777777" w:rsidR="009C240E" w:rsidRDefault="009C240E" w:rsidP="008A40CF">
            <w:pPr>
              <w:tabs>
                <w:tab w:val="center" w:pos="4536"/>
                <w:tab w:val="left" w:pos="7229"/>
              </w:tabs>
              <w:spacing w:line="360" w:lineRule="auto"/>
              <w:rPr>
                <w:rFonts w:cs="Arial"/>
              </w:rPr>
            </w:pPr>
          </w:p>
          <w:p w14:paraId="2AB7DEF7" w14:textId="77777777" w:rsidR="009C240E" w:rsidRPr="00EE1344" w:rsidRDefault="009C240E" w:rsidP="008A40CF">
            <w:pPr>
              <w:tabs>
                <w:tab w:val="center" w:pos="4536"/>
                <w:tab w:val="left" w:pos="7229"/>
              </w:tabs>
              <w:spacing w:line="360" w:lineRule="auto"/>
              <w:rPr>
                <w:rFonts w:cs="Arial"/>
              </w:rPr>
            </w:pPr>
          </w:p>
          <w:p w14:paraId="4A18E1CF" w14:textId="77777777" w:rsidR="00A75AD9" w:rsidRPr="00EE1344" w:rsidRDefault="00A75AD9" w:rsidP="008A40CF">
            <w:pPr>
              <w:tabs>
                <w:tab w:val="center" w:pos="4536"/>
                <w:tab w:val="left" w:pos="7229"/>
              </w:tabs>
              <w:spacing w:line="360" w:lineRule="auto"/>
              <w:rPr>
                <w:rFonts w:cs="Arial"/>
              </w:rPr>
            </w:pPr>
          </w:p>
          <w:p w14:paraId="4A18E1D0" w14:textId="3E88B740" w:rsidR="00A75AD9" w:rsidRPr="00EE1344" w:rsidRDefault="00CF7FB2" w:rsidP="008A40CF">
            <w:pPr>
              <w:tabs>
                <w:tab w:val="center" w:pos="4536"/>
                <w:tab w:val="left" w:pos="7229"/>
              </w:tabs>
              <w:spacing w:line="360" w:lineRule="auto"/>
              <w:jc w:val="center"/>
              <w:rPr>
                <w:rFonts w:cs="Arial"/>
                <w:b/>
              </w:rPr>
            </w:pPr>
            <w:r w:rsidRPr="00EE1344">
              <w:rPr>
                <w:rFonts w:cs="Arial"/>
                <w:b/>
              </w:rPr>
              <w:t xml:space="preserve">WOLVERHAMPTON VOLUNTARY SECTOR </w:t>
            </w:r>
            <w:r w:rsidR="008A40CF" w:rsidRPr="00EE1344">
              <w:rPr>
                <w:rFonts w:cs="Arial"/>
                <w:b/>
              </w:rPr>
              <w:t>COUNCIL</w:t>
            </w:r>
          </w:p>
          <w:p w14:paraId="4A18E1D1" w14:textId="77777777" w:rsidR="00A75AD9" w:rsidRPr="00EE1344" w:rsidRDefault="00A75AD9" w:rsidP="008A40CF">
            <w:pPr>
              <w:tabs>
                <w:tab w:val="center" w:pos="4536"/>
                <w:tab w:val="left" w:pos="7229"/>
              </w:tabs>
              <w:spacing w:before="480" w:after="480" w:line="360" w:lineRule="auto"/>
              <w:jc w:val="center"/>
              <w:rPr>
                <w:rFonts w:cs="Arial"/>
              </w:rPr>
            </w:pPr>
            <w:r w:rsidRPr="00EE1344">
              <w:rPr>
                <w:rFonts w:cs="Arial"/>
              </w:rPr>
              <w:t>- and -</w:t>
            </w:r>
          </w:p>
          <w:p w14:paraId="4A18E1D2" w14:textId="4652987C" w:rsidR="00A75AD9" w:rsidRPr="00EE1344" w:rsidRDefault="00FA4423" w:rsidP="008A40CF">
            <w:pPr>
              <w:tabs>
                <w:tab w:val="center" w:pos="4536"/>
                <w:tab w:val="left" w:pos="7229"/>
              </w:tabs>
              <w:spacing w:line="360" w:lineRule="auto"/>
              <w:jc w:val="center"/>
              <w:rPr>
                <w:rFonts w:cs="Arial"/>
                <w:b/>
              </w:rPr>
            </w:pPr>
            <w:r w:rsidRPr="00EE1344">
              <w:rPr>
                <w:rFonts w:cs="Arial"/>
                <w:b/>
                <w:noProof/>
                <w:highlight w:val="yellow"/>
              </w:rPr>
              <w:t xml:space="preserve">NAME OF </w:t>
            </w:r>
            <w:r w:rsidR="008A40CF" w:rsidRPr="00EE1344">
              <w:rPr>
                <w:rFonts w:cs="Arial"/>
                <w:b/>
                <w:noProof/>
                <w:highlight w:val="yellow"/>
              </w:rPr>
              <w:t>PARTNER</w:t>
            </w:r>
          </w:p>
        </w:tc>
      </w:tr>
      <w:tr w:rsidR="00A75AD9" w:rsidRPr="00EE1344" w14:paraId="4A18E1D8" w14:textId="77777777" w:rsidTr="009C240E">
        <w:tblPrEx>
          <w:tblBorders>
            <w:bottom w:val="none" w:sz="0" w:space="0" w:color="auto"/>
          </w:tblBorders>
        </w:tblPrEx>
        <w:trPr>
          <w:trHeight w:val="624"/>
        </w:trPr>
        <w:tc>
          <w:tcPr>
            <w:tcW w:w="2228" w:type="dxa"/>
            <w:shd w:val="clear" w:color="auto" w:fill="auto"/>
            <w:tcMar>
              <w:top w:w="284" w:type="dxa"/>
              <w:bottom w:w="284" w:type="dxa"/>
            </w:tcMar>
            <w:vAlign w:val="center"/>
          </w:tcPr>
          <w:p w14:paraId="4A18E1D4" w14:textId="77777777" w:rsidR="00A75AD9" w:rsidRPr="00EE1344" w:rsidRDefault="00A75AD9" w:rsidP="009C240E">
            <w:pPr>
              <w:spacing w:line="360" w:lineRule="auto"/>
              <w:jc w:val="center"/>
              <w:rPr>
                <w:rFonts w:cs="Arial"/>
              </w:rPr>
            </w:pPr>
          </w:p>
        </w:tc>
        <w:tc>
          <w:tcPr>
            <w:tcW w:w="4662" w:type="dxa"/>
            <w:gridSpan w:val="2"/>
            <w:tcBorders>
              <w:top w:val="single" w:sz="4" w:space="0" w:color="auto"/>
              <w:bottom w:val="single" w:sz="4" w:space="0" w:color="auto"/>
            </w:tcBorders>
            <w:shd w:val="clear" w:color="auto" w:fill="auto"/>
            <w:tcMar>
              <w:top w:w="284" w:type="dxa"/>
              <w:bottom w:w="284" w:type="dxa"/>
            </w:tcMar>
            <w:vAlign w:val="center"/>
          </w:tcPr>
          <w:p w14:paraId="4A18E1D6" w14:textId="73F82045" w:rsidR="00A75AD9" w:rsidRPr="00EE1344" w:rsidRDefault="00CF7FB2" w:rsidP="009C240E">
            <w:pPr>
              <w:spacing w:line="360" w:lineRule="auto"/>
              <w:jc w:val="center"/>
              <w:rPr>
                <w:rFonts w:cs="Arial"/>
                <w:b/>
              </w:rPr>
            </w:pPr>
            <w:r w:rsidRPr="00EE1344">
              <w:rPr>
                <w:rFonts w:cs="Arial"/>
                <w:b/>
                <w:highlight w:val="yellow"/>
              </w:rPr>
              <w:t>*****</w:t>
            </w:r>
          </w:p>
        </w:tc>
        <w:tc>
          <w:tcPr>
            <w:tcW w:w="2322" w:type="dxa"/>
            <w:shd w:val="clear" w:color="auto" w:fill="auto"/>
            <w:tcMar>
              <w:top w:w="284" w:type="dxa"/>
              <w:bottom w:w="284" w:type="dxa"/>
            </w:tcMar>
            <w:vAlign w:val="center"/>
          </w:tcPr>
          <w:p w14:paraId="4A18E1D7" w14:textId="77777777" w:rsidR="00A75AD9" w:rsidRPr="00EE1344" w:rsidRDefault="00A75AD9" w:rsidP="009C240E">
            <w:pPr>
              <w:spacing w:line="360" w:lineRule="auto"/>
              <w:jc w:val="center"/>
              <w:rPr>
                <w:rFonts w:cs="Arial"/>
              </w:rPr>
            </w:pPr>
          </w:p>
        </w:tc>
      </w:tr>
      <w:tr w:rsidR="00A75AD9" w:rsidRPr="00EE1344" w14:paraId="4A18E1E9" w14:textId="77777777" w:rsidTr="00EC78A1">
        <w:tblPrEx>
          <w:tblBorders>
            <w:bottom w:val="none" w:sz="0" w:space="0" w:color="auto"/>
          </w:tblBorders>
        </w:tblPrEx>
        <w:trPr>
          <w:trHeight w:val="6"/>
        </w:trPr>
        <w:tc>
          <w:tcPr>
            <w:tcW w:w="9212" w:type="dxa"/>
            <w:gridSpan w:val="4"/>
            <w:tcBorders>
              <w:bottom w:val="single" w:sz="4" w:space="0" w:color="auto"/>
            </w:tcBorders>
            <w:shd w:val="clear" w:color="auto" w:fill="auto"/>
            <w:tcMar>
              <w:top w:w="284" w:type="dxa"/>
              <w:bottom w:w="284" w:type="dxa"/>
            </w:tcMar>
          </w:tcPr>
          <w:p w14:paraId="6F4C5974" w14:textId="77777777" w:rsidR="009C240E" w:rsidRDefault="009C240E" w:rsidP="008A40CF">
            <w:pPr>
              <w:spacing w:line="360" w:lineRule="auto"/>
              <w:jc w:val="center"/>
              <w:rPr>
                <w:rFonts w:cs="Arial"/>
              </w:rPr>
            </w:pPr>
          </w:p>
          <w:p w14:paraId="58A1B503" w14:textId="3C2C1012" w:rsidR="009C240E" w:rsidRPr="00352051" w:rsidRDefault="00352051" w:rsidP="008A40CF">
            <w:pPr>
              <w:spacing w:line="360" w:lineRule="auto"/>
              <w:jc w:val="center"/>
              <w:rPr>
                <w:rFonts w:cs="Arial"/>
                <w:b/>
                <w:sz w:val="24"/>
                <w:szCs w:val="24"/>
              </w:rPr>
            </w:pPr>
            <w:r w:rsidRPr="00352051">
              <w:rPr>
                <w:rFonts w:cs="Arial"/>
                <w:b/>
                <w:sz w:val="24"/>
                <w:szCs w:val="24"/>
              </w:rPr>
              <w:t>NOTE</w:t>
            </w:r>
          </w:p>
          <w:p w14:paraId="4A18E1E3" w14:textId="4948EF26" w:rsidR="00A75AD9" w:rsidRPr="00352051" w:rsidRDefault="00A75AD9" w:rsidP="008A40CF">
            <w:pPr>
              <w:spacing w:line="360" w:lineRule="auto"/>
              <w:jc w:val="center"/>
              <w:rPr>
                <w:rFonts w:cs="Arial"/>
                <w:b/>
                <w:sz w:val="24"/>
                <w:szCs w:val="24"/>
              </w:rPr>
            </w:pPr>
          </w:p>
          <w:p w14:paraId="2F6E41E6" w14:textId="24C0BB99" w:rsidR="00903C72" w:rsidRPr="00352051" w:rsidRDefault="00352051" w:rsidP="008A40CF">
            <w:pPr>
              <w:spacing w:line="360" w:lineRule="auto"/>
              <w:jc w:val="center"/>
              <w:rPr>
                <w:rFonts w:cs="Arial"/>
                <w:b/>
                <w:sz w:val="24"/>
                <w:szCs w:val="24"/>
              </w:rPr>
            </w:pPr>
            <w:r w:rsidRPr="00352051">
              <w:rPr>
                <w:rFonts w:cs="Arial"/>
                <w:b/>
                <w:sz w:val="24"/>
                <w:szCs w:val="24"/>
              </w:rPr>
              <w:t>This is a d</w:t>
            </w:r>
            <w:r w:rsidR="00FD792A">
              <w:rPr>
                <w:rFonts w:cs="Arial"/>
                <w:b/>
                <w:sz w:val="24"/>
                <w:szCs w:val="24"/>
              </w:rPr>
              <w:t xml:space="preserve">raft sample document which may </w:t>
            </w:r>
            <w:r w:rsidRPr="00352051">
              <w:rPr>
                <w:rFonts w:cs="Arial"/>
                <w:b/>
                <w:sz w:val="24"/>
                <w:szCs w:val="24"/>
              </w:rPr>
              <w:t xml:space="preserve">be subject to change in line with funders requirements </w:t>
            </w:r>
          </w:p>
          <w:p w14:paraId="3BC05C92" w14:textId="77777777" w:rsidR="00903C72" w:rsidRDefault="00903C72" w:rsidP="008A40CF">
            <w:pPr>
              <w:spacing w:line="360" w:lineRule="auto"/>
              <w:jc w:val="center"/>
              <w:rPr>
                <w:rFonts w:cs="Arial"/>
              </w:rPr>
            </w:pPr>
          </w:p>
          <w:p w14:paraId="5DAC20A8" w14:textId="77777777" w:rsidR="00903C72" w:rsidRDefault="00903C72" w:rsidP="008A40CF">
            <w:pPr>
              <w:spacing w:line="360" w:lineRule="auto"/>
              <w:jc w:val="center"/>
              <w:rPr>
                <w:rFonts w:cs="Arial"/>
              </w:rPr>
            </w:pPr>
          </w:p>
          <w:p w14:paraId="5D45043C" w14:textId="77777777" w:rsidR="00903C72" w:rsidRDefault="00903C72" w:rsidP="008A40CF">
            <w:pPr>
              <w:spacing w:line="360" w:lineRule="auto"/>
              <w:jc w:val="center"/>
              <w:rPr>
                <w:rFonts w:cs="Arial"/>
              </w:rPr>
            </w:pPr>
          </w:p>
          <w:p w14:paraId="73D24099" w14:textId="02E817E7" w:rsidR="009C240E" w:rsidRDefault="009C240E" w:rsidP="008A40CF">
            <w:pPr>
              <w:spacing w:line="360" w:lineRule="auto"/>
              <w:jc w:val="center"/>
              <w:rPr>
                <w:rFonts w:cs="Arial"/>
              </w:rPr>
            </w:pPr>
          </w:p>
          <w:p w14:paraId="4A18E1E6" w14:textId="77777777" w:rsidR="00A75AD9" w:rsidRPr="00EE1344" w:rsidRDefault="00A75AD9" w:rsidP="008A40CF">
            <w:pPr>
              <w:spacing w:line="360" w:lineRule="auto"/>
              <w:jc w:val="center"/>
              <w:rPr>
                <w:rFonts w:cs="Arial"/>
              </w:rPr>
            </w:pPr>
          </w:p>
          <w:p w14:paraId="4A18E1E8" w14:textId="77777777" w:rsidR="00A75AD9" w:rsidRPr="00EE1344" w:rsidRDefault="00A75AD9" w:rsidP="008A40CF">
            <w:pPr>
              <w:spacing w:line="360" w:lineRule="auto"/>
              <w:jc w:val="center"/>
              <w:rPr>
                <w:rFonts w:cs="Arial"/>
              </w:rPr>
            </w:pPr>
          </w:p>
        </w:tc>
      </w:tr>
    </w:tbl>
    <w:p w14:paraId="4A18E1EA" w14:textId="55FF20D5" w:rsidR="00A75AD9" w:rsidRPr="00EE1344" w:rsidRDefault="00A75AD9" w:rsidP="008A40CF">
      <w:pPr>
        <w:pStyle w:val="BodyText1"/>
        <w:tabs>
          <w:tab w:val="right" w:pos="8931"/>
        </w:tabs>
        <w:spacing w:line="360" w:lineRule="auto"/>
        <w:rPr>
          <w:rFonts w:cs="Arial"/>
          <w:b/>
        </w:rPr>
        <w:sectPr w:rsidR="00A75AD9" w:rsidRPr="00EE1344" w:rsidSect="00EC78A1">
          <w:headerReference w:type="even" r:id="rId11"/>
          <w:headerReference w:type="default" r:id="rId12"/>
          <w:footerReference w:type="default" r:id="rId13"/>
          <w:headerReference w:type="first" r:id="rId14"/>
          <w:footerReference w:type="first" r:id="rId15"/>
          <w:pgSz w:w="11906" w:h="16838" w:code="9"/>
          <w:pgMar w:top="1440" w:right="1440" w:bottom="1440" w:left="1440" w:header="561" w:footer="561" w:gutter="0"/>
          <w:pgNumType w:start="1"/>
          <w:cols w:space="708"/>
          <w:titlePg/>
          <w:docGrid w:linePitch="360"/>
        </w:sectPr>
      </w:pPr>
    </w:p>
    <w:p w14:paraId="4A18E1EB" w14:textId="33FED1EC" w:rsidR="00A75AD9" w:rsidRPr="00EE1344" w:rsidRDefault="00CF7FB2" w:rsidP="008A40CF">
      <w:pPr>
        <w:pStyle w:val="BodyText1"/>
        <w:tabs>
          <w:tab w:val="right" w:pos="8931"/>
        </w:tabs>
        <w:spacing w:line="360" w:lineRule="auto"/>
        <w:rPr>
          <w:rFonts w:cs="Arial"/>
          <w:b/>
        </w:rPr>
      </w:pPr>
      <w:r w:rsidRPr="00EE1344">
        <w:rPr>
          <w:rFonts w:cs="Arial"/>
          <w:b/>
        </w:rPr>
        <w:lastRenderedPageBreak/>
        <w:tab/>
        <w:t xml:space="preserve">REFERENCE </w:t>
      </w:r>
      <w:r w:rsidRPr="00EE1344">
        <w:rPr>
          <w:rFonts w:cs="Arial"/>
          <w:b/>
          <w:highlight w:val="yellow"/>
        </w:rPr>
        <w:t>*****</w:t>
      </w:r>
    </w:p>
    <w:p w14:paraId="4A18E1EC" w14:textId="07D9A4FD" w:rsidR="00A75AD9" w:rsidRPr="00EE1344" w:rsidRDefault="00A75AD9" w:rsidP="008A40CF">
      <w:pPr>
        <w:pStyle w:val="BodyText1"/>
        <w:tabs>
          <w:tab w:val="right" w:pos="8931"/>
        </w:tabs>
        <w:spacing w:line="360" w:lineRule="auto"/>
        <w:rPr>
          <w:rFonts w:cs="Arial"/>
        </w:rPr>
      </w:pPr>
      <w:r w:rsidRPr="00EE1344">
        <w:rPr>
          <w:rFonts w:cs="Arial"/>
          <w:b/>
        </w:rPr>
        <w:t>This Service Level Agreement</w:t>
      </w:r>
      <w:r w:rsidRPr="00EE1344">
        <w:rPr>
          <w:rFonts w:cs="Arial"/>
        </w:rPr>
        <w:t xml:space="preserve"> is made on </w:t>
      </w:r>
      <w:r w:rsidR="00FA4423" w:rsidRPr="00EE1344">
        <w:rPr>
          <w:rFonts w:cs="Arial"/>
          <w:highlight w:val="yellow"/>
        </w:rPr>
        <w:t>DATE</w:t>
      </w:r>
    </w:p>
    <w:p w14:paraId="4A18E1ED" w14:textId="77777777" w:rsidR="00A75AD9" w:rsidRPr="00EE1344" w:rsidRDefault="00A75AD9" w:rsidP="008A40CF">
      <w:pPr>
        <w:pStyle w:val="BodyText1"/>
        <w:spacing w:line="360" w:lineRule="auto"/>
        <w:rPr>
          <w:rFonts w:cs="Arial"/>
          <w:b/>
        </w:rPr>
      </w:pPr>
      <w:r w:rsidRPr="00EE1344">
        <w:rPr>
          <w:rFonts w:cs="Arial"/>
          <w:b/>
        </w:rPr>
        <w:t>BETWEEN</w:t>
      </w:r>
    </w:p>
    <w:p w14:paraId="4A18E1EE" w14:textId="1103B418" w:rsidR="00A75AD9" w:rsidRPr="00EE1344" w:rsidRDefault="00CF7FB2" w:rsidP="008A40CF">
      <w:pPr>
        <w:pStyle w:val="Parties"/>
        <w:spacing w:line="360" w:lineRule="auto"/>
        <w:rPr>
          <w:rFonts w:cs="Arial"/>
        </w:rPr>
      </w:pPr>
      <w:r w:rsidRPr="00EE1344">
        <w:rPr>
          <w:rFonts w:cs="Arial"/>
          <w:b/>
        </w:rPr>
        <w:t xml:space="preserve">WOLVERHAMPTON VOLUNTARY SECTOR </w:t>
      </w:r>
      <w:r w:rsidR="008A40CF" w:rsidRPr="00EE1344">
        <w:rPr>
          <w:rFonts w:cs="Arial"/>
          <w:b/>
        </w:rPr>
        <w:t>COUNCIL</w:t>
      </w:r>
      <w:r w:rsidRPr="00EE1344">
        <w:rPr>
          <w:rFonts w:cs="Arial"/>
          <w:b/>
        </w:rPr>
        <w:t xml:space="preserve"> </w:t>
      </w:r>
      <w:r w:rsidR="00FA4423" w:rsidRPr="00EE1344">
        <w:rPr>
          <w:rFonts w:cs="Arial"/>
        </w:rPr>
        <w:t>whose address is at</w:t>
      </w:r>
      <w:r w:rsidR="00FA4423" w:rsidRPr="00EE1344">
        <w:rPr>
          <w:rFonts w:cs="Arial"/>
          <w:b/>
        </w:rPr>
        <w:t xml:space="preserve"> </w:t>
      </w:r>
      <w:r w:rsidRPr="00EE1344">
        <w:rPr>
          <w:rFonts w:cs="Arial"/>
        </w:rPr>
        <w:t xml:space="preserve">16 </w:t>
      </w:r>
      <w:r w:rsidR="003643F2" w:rsidRPr="00EE1344">
        <w:rPr>
          <w:rFonts w:cs="Arial"/>
        </w:rPr>
        <w:t>Temple</w:t>
      </w:r>
      <w:r w:rsidRPr="00EE1344">
        <w:rPr>
          <w:rFonts w:cs="Arial"/>
        </w:rPr>
        <w:t xml:space="preserve"> Street, Wolverhampton, West Midlands, WV2 4AN</w:t>
      </w:r>
      <w:r w:rsidR="00FA4423" w:rsidRPr="00EE1344">
        <w:rPr>
          <w:rFonts w:cs="Arial"/>
          <w:b/>
        </w:rPr>
        <w:t xml:space="preserve"> </w:t>
      </w:r>
      <w:r w:rsidR="00A75AD9" w:rsidRPr="00EE1344">
        <w:rPr>
          <w:rFonts w:cs="Arial"/>
        </w:rPr>
        <w:t>(</w:t>
      </w:r>
      <w:r w:rsidR="004D6F6C">
        <w:rPr>
          <w:rFonts w:cs="Arial"/>
        </w:rPr>
        <w:t>WVSC</w:t>
      </w:r>
      <w:r w:rsidR="00A75AD9" w:rsidRPr="00EE1344">
        <w:rPr>
          <w:rFonts w:cs="Arial"/>
        </w:rPr>
        <w:t>)</w:t>
      </w:r>
    </w:p>
    <w:p w14:paraId="4A18E1EF" w14:textId="47A700F7" w:rsidR="00A75AD9" w:rsidRPr="00EE1344" w:rsidRDefault="00FA4423" w:rsidP="008A40CF">
      <w:pPr>
        <w:pStyle w:val="Parties"/>
        <w:spacing w:line="360" w:lineRule="auto"/>
        <w:rPr>
          <w:rFonts w:cs="Arial"/>
          <w:noProof/>
        </w:rPr>
      </w:pPr>
      <w:r w:rsidRPr="00EE1344">
        <w:rPr>
          <w:rFonts w:cs="Arial"/>
          <w:b/>
          <w:noProof/>
          <w:highlight w:val="yellow"/>
        </w:rPr>
        <w:t xml:space="preserve">NAME OF </w:t>
      </w:r>
      <w:r w:rsidR="008A40CF" w:rsidRPr="00EE1344">
        <w:rPr>
          <w:rFonts w:cs="Arial"/>
          <w:b/>
          <w:noProof/>
          <w:highlight w:val="yellow"/>
        </w:rPr>
        <w:t>PARTNER</w:t>
      </w:r>
      <w:r w:rsidR="00A75AD9" w:rsidRPr="00EE1344">
        <w:rPr>
          <w:rFonts w:cs="Arial"/>
        </w:rPr>
        <w:t xml:space="preserve"> whose address is at </w:t>
      </w:r>
      <w:r w:rsidRPr="00EE1344">
        <w:rPr>
          <w:rFonts w:cs="Arial"/>
          <w:noProof/>
          <w:highlight w:val="yellow"/>
        </w:rPr>
        <w:t>*****</w:t>
      </w:r>
      <w:r w:rsidR="00D466B2" w:rsidRPr="00EE1344">
        <w:rPr>
          <w:rFonts w:cs="Arial"/>
          <w:noProof/>
        </w:rPr>
        <w:t xml:space="preserve"> </w:t>
      </w:r>
      <w:r w:rsidR="00A75AD9" w:rsidRPr="00EE1344">
        <w:rPr>
          <w:rFonts w:cs="Arial"/>
        </w:rPr>
        <w:t>(</w:t>
      </w:r>
      <w:r w:rsidR="008A40CF" w:rsidRPr="00EE1344">
        <w:rPr>
          <w:rFonts w:cs="Arial"/>
        </w:rPr>
        <w:t>The Partner</w:t>
      </w:r>
      <w:r w:rsidR="00A75AD9" w:rsidRPr="00EE1344">
        <w:rPr>
          <w:rFonts w:cs="Arial"/>
        </w:rPr>
        <w:t>)</w:t>
      </w:r>
    </w:p>
    <w:p w14:paraId="58134C48" w14:textId="2D6D7BAE" w:rsidR="00FA4423" w:rsidRPr="00EE1344" w:rsidRDefault="00E91AA1" w:rsidP="00E91AA1">
      <w:pPr>
        <w:pStyle w:val="Parties"/>
        <w:numPr>
          <w:ilvl w:val="0"/>
          <w:numId w:val="0"/>
        </w:numPr>
        <w:spacing w:after="0" w:line="360" w:lineRule="auto"/>
        <w:ind w:left="864"/>
        <w:rPr>
          <w:rFonts w:cs="Arial"/>
          <w:noProof/>
        </w:rPr>
      </w:pPr>
      <w:r w:rsidRPr="00EE1344">
        <w:rPr>
          <w:rFonts w:cs="Arial"/>
          <w:noProof/>
        </w:rPr>
        <w:t xml:space="preserve">Registered Company No. </w:t>
      </w:r>
      <w:r w:rsidRPr="00EE1344">
        <w:rPr>
          <w:rFonts w:cs="Arial"/>
          <w:noProof/>
          <w:highlight w:val="yellow"/>
        </w:rPr>
        <w:t>[ ________ ]</w:t>
      </w:r>
      <w:r w:rsidRPr="00EE1344">
        <w:rPr>
          <w:rFonts w:cs="Arial"/>
          <w:noProof/>
        </w:rPr>
        <w:t xml:space="preserve"> and / or Registered C</w:t>
      </w:r>
      <w:r w:rsidR="00FA4423" w:rsidRPr="00EE1344">
        <w:rPr>
          <w:rFonts w:cs="Arial"/>
          <w:noProof/>
        </w:rPr>
        <w:t xml:space="preserve">harity </w:t>
      </w:r>
      <w:r w:rsidRPr="00EE1344">
        <w:rPr>
          <w:rFonts w:cs="Arial"/>
          <w:noProof/>
        </w:rPr>
        <w:t>No.</w:t>
      </w:r>
      <w:r w:rsidR="00FA4423" w:rsidRPr="00EE1344">
        <w:rPr>
          <w:rFonts w:cs="Arial"/>
          <w:noProof/>
        </w:rPr>
        <w:t xml:space="preserve"> </w:t>
      </w:r>
      <w:r w:rsidR="00FA4423" w:rsidRPr="00EE1344">
        <w:rPr>
          <w:rFonts w:cs="Arial"/>
          <w:noProof/>
          <w:highlight w:val="yellow"/>
        </w:rPr>
        <w:t>[ ______</w:t>
      </w:r>
      <w:r w:rsidRPr="00EE1344">
        <w:rPr>
          <w:rFonts w:cs="Arial"/>
          <w:noProof/>
          <w:highlight w:val="yellow"/>
        </w:rPr>
        <w:t>__</w:t>
      </w:r>
      <w:r w:rsidR="00FA4423" w:rsidRPr="00EE1344">
        <w:rPr>
          <w:rFonts w:cs="Arial"/>
          <w:noProof/>
          <w:highlight w:val="yellow"/>
        </w:rPr>
        <w:t xml:space="preserve"> ]</w:t>
      </w:r>
    </w:p>
    <w:p w14:paraId="48A71571" w14:textId="260A2954" w:rsidR="00E91AA1" w:rsidRPr="00EE1344" w:rsidRDefault="00E91AA1" w:rsidP="00EE1344">
      <w:pPr>
        <w:pStyle w:val="Parties"/>
        <w:numPr>
          <w:ilvl w:val="0"/>
          <w:numId w:val="0"/>
        </w:numPr>
        <w:spacing w:after="0" w:line="240" w:lineRule="auto"/>
        <w:ind w:left="864"/>
        <w:rPr>
          <w:rFonts w:cs="Arial"/>
          <w:noProof/>
          <w:sz w:val="20"/>
        </w:rPr>
      </w:pPr>
      <w:r w:rsidRPr="00EE1344">
        <w:rPr>
          <w:rFonts w:cs="Arial"/>
          <w:noProof/>
          <w:sz w:val="20"/>
        </w:rPr>
        <w:t>(</w:t>
      </w:r>
      <w:r w:rsidR="00EE1344">
        <w:rPr>
          <w:rFonts w:cs="Arial"/>
          <w:noProof/>
          <w:sz w:val="20"/>
        </w:rPr>
        <w:t>complete as appropriate</w:t>
      </w:r>
      <w:r w:rsidRPr="00EE1344">
        <w:rPr>
          <w:rFonts w:cs="Arial"/>
          <w:noProof/>
          <w:sz w:val="20"/>
        </w:rPr>
        <w:t>)</w:t>
      </w:r>
    </w:p>
    <w:p w14:paraId="6ADA87C4" w14:textId="77777777" w:rsidR="00CF7FB2" w:rsidRPr="00EE1344" w:rsidRDefault="00CF7FB2" w:rsidP="008A40CF">
      <w:pPr>
        <w:spacing w:line="360" w:lineRule="auto"/>
        <w:rPr>
          <w:rFonts w:cs="Arial"/>
        </w:rPr>
      </w:pPr>
    </w:p>
    <w:p w14:paraId="5C9769BB" w14:textId="7BC2F8E0" w:rsidR="00CF7FB2" w:rsidRPr="00EE1344" w:rsidRDefault="00CF7FB2" w:rsidP="008A40CF">
      <w:pPr>
        <w:spacing w:line="360" w:lineRule="auto"/>
        <w:rPr>
          <w:rFonts w:cs="Arial"/>
          <w:b/>
        </w:rPr>
      </w:pPr>
      <w:r w:rsidRPr="00EE1344">
        <w:rPr>
          <w:rFonts w:cs="Arial"/>
          <w:b/>
        </w:rPr>
        <w:t>Definitions</w:t>
      </w:r>
    </w:p>
    <w:p w14:paraId="53EE65C4" w14:textId="77777777" w:rsidR="00CF7FB2" w:rsidRPr="00EE1344" w:rsidRDefault="00CF7FB2" w:rsidP="008A40CF">
      <w:pPr>
        <w:spacing w:line="360" w:lineRule="auto"/>
        <w:rPr>
          <w:rFonts w:cs="Arial"/>
        </w:rPr>
      </w:pPr>
    </w:p>
    <w:p w14:paraId="01D2A011" w14:textId="6FC2A07E" w:rsidR="00CF7FB2" w:rsidRPr="00EE1344" w:rsidRDefault="00CF7FB2" w:rsidP="008A40CF">
      <w:pPr>
        <w:spacing w:line="360" w:lineRule="auto"/>
        <w:rPr>
          <w:rFonts w:cs="Arial"/>
        </w:rPr>
      </w:pPr>
      <w:r w:rsidRPr="00EE1344">
        <w:rPr>
          <w:rFonts w:cs="Arial"/>
        </w:rPr>
        <w:t>“</w:t>
      </w:r>
      <w:r w:rsidR="008A40CF" w:rsidRPr="00EE1344">
        <w:rPr>
          <w:rFonts w:cs="Arial"/>
        </w:rPr>
        <w:t>The Partner</w:t>
      </w:r>
      <w:r w:rsidRPr="00EE1344">
        <w:rPr>
          <w:rFonts w:cs="Arial"/>
        </w:rPr>
        <w:t xml:space="preserve">” (detailed above) will refer to the organisation receiving the funding bound by these terms and conditions and include </w:t>
      </w:r>
      <w:r w:rsidR="008A40CF" w:rsidRPr="00EE1344">
        <w:rPr>
          <w:rFonts w:cs="Arial"/>
        </w:rPr>
        <w:t>their</w:t>
      </w:r>
      <w:r w:rsidRPr="00EE1344">
        <w:rPr>
          <w:rFonts w:cs="Arial"/>
        </w:rPr>
        <w:t xml:space="preserve"> employees and those acting for </w:t>
      </w:r>
      <w:r w:rsidR="008A40CF" w:rsidRPr="00EE1344">
        <w:rPr>
          <w:rFonts w:cs="Arial"/>
        </w:rPr>
        <w:t>them</w:t>
      </w:r>
      <w:r w:rsidRPr="00EE1344">
        <w:rPr>
          <w:rFonts w:cs="Arial"/>
        </w:rPr>
        <w:t>.</w:t>
      </w:r>
    </w:p>
    <w:p w14:paraId="37C00AC5" w14:textId="77777777" w:rsidR="00CF7FB2" w:rsidRPr="00EE1344" w:rsidRDefault="00CF7FB2" w:rsidP="008A40CF">
      <w:pPr>
        <w:spacing w:line="360" w:lineRule="auto"/>
        <w:rPr>
          <w:rFonts w:cs="Arial"/>
        </w:rPr>
      </w:pPr>
    </w:p>
    <w:p w14:paraId="5D69E741" w14:textId="31B25065" w:rsidR="00CF7FB2" w:rsidRPr="00EE1344" w:rsidRDefault="00CF7FB2" w:rsidP="008A40CF">
      <w:pPr>
        <w:spacing w:line="360" w:lineRule="auto"/>
        <w:rPr>
          <w:rFonts w:cs="Arial"/>
        </w:rPr>
      </w:pPr>
      <w:r w:rsidRPr="00EE1344">
        <w:rPr>
          <w:rFonts w:cs="Arial"/>
        </w:rPr>
        <w:t>“</w:t>
      </w:r>
      <w:r w:rsidR="004D6F6C">
        <w:rPr>
          <w:rFonts w:cs="Arial"/>
        </w:rPr>
        <w:t>WVSC</w:t>
      </w:r>
      <w:r w:rsidRPr="00EE1344">
        <w:rPr>
          <w:rFonts w:cs="Arial"/>
        </w:rPr>
        <w:t>” (detailed above) will refer to the organisation providing the funding.</w:t>
      </w:r>
    </w:p>
    <w:p w14:paraId="292295C3" w14:textId="77777777" w:rsidR="00CF7FB2" w:rsidRPr="00EE1344" w:rsidRDefault="00CF7FB2" w:rsidP="008A40CF">
      <w:pPr>
        <w:spacing w:line="360" w:lineRule="auto"/>
        <w:rPr>
          <w:rFonts w:cs="Arial"/>
        </w:rPr>
      </w:pPr>
    </w:p>
    <w:p w14:paraId="3682D48C" w14:textId="46A6047C" w:rsidR="00CF7FB2" w:rsidRPr="00EE1344" w:rsidRDefault="00CF7FB2" w:rsidP="008A40CF">
      <w:pPr>
        <w:spacing w:line="360" w:lineRule="auto"/>
        <w:rPr>
          <w:rFonts w:cs="Arial"/>
        </w:rPr>
      </w:pPr>
      <w:r w:rsidRPr="00EE1344">
        <w:rPr>
          <w:rFonts w:cs="Arial"/>
        </w:rPr>
        <w:t xml:space="preserve">“The project” will refer to the project that </w:t>
      </w:r>
      <w:r w:rsidR="009749E8" w:rsidRPr="00EE1344">
        <w:rPr>
          <w:rFonts w:cs="Arial"/>
        </w:rPr>
        <w:t>the</w:t>
      </w:r>
      <w:r w:rsidR="001B302E">
        <w:rPr>
          <w:rFonts w:cs="Arial"/>
        </w:rPr>
        <w:t xml:space="preserve"> National</w:t>
      </w:r>
      <w:r w:rsidRPr="00EE1344">
        <w:rPr>
          <w:rFonts w:cs="Arial"/>
        </w:rPr>
        <w:t xml:space="preserve"> Lottery</w:t>
      </w:r>
      <w:r w:rsidR="001B302E">
        <w:rPr>
          <w:rFonts w:cs="Arial"/>
        </w:rPr>
        <w:t xml:space="preserve"> Community Fund (N</w:t>
      </w:r>
      <w:r w:rsidRPr="00EE1344">
        <w:rPr>
          <w:rFonts w:cs="Arial"/>
        </w:rPr>
        <w:t>L</w:t>
      </w:r>
      <w:r w:rsidR="001B302E">
        <w:rPr>
          <w:rFonts w:cs="Arial"/>
        </w:rPr>
        <w:t>C</w:t>
      </w:r>
      <w:r w:rsidRPr="00EE1344">
        <w:rPr>
          <w:rFonts w:cs="Arial"/>
        </w:rPr>
        <w:t>F)</w:t>
      </w:r>
      <w:r w:rsidR="00903C72">
        <w:rPr>
          <w:rFonts w:cs="Arial"/>
        </w:rPr>
        <w:t xml:space="preserve"> and E</w:t>
      </w:r>
      <w:r w:rsidR="00C51A80">
        <w:rPr>
          <w:rFonts w:cs="Arial"/>
        </w:rPr>
        <w:t>uropean Social Fund (E</w:t>
      </w:r>
      <w:r w:rsidR="00903C72">
        <w:rPr>
          <w:rFonts w:cs="Arial"/>
        </w:rPr>
        <w:t>SF</w:t>
      </w:r>
      <w:r w:rsidR="00C51A80">
        <w:rPr>
          <w:rFonts w:cs="Arial"/>
        </w:rPr>
        <w:t>) Youth Employment Initiative (</w:t>
      </w:r>
      <w:r w:rsidR="00903C72">
        <w:rPr>
          <w:rFonts w:cs="Arial"/>
        </w:rPr>
        <w:t>YEI</w:t>
      </w:r>
      <w:r w:rsidR="00C51A80">
        <w:rPr>
          <w:rFonts w:cs="Arial"/>
        </w:rPr>
        <w:t>)</w:t>
      </w:r>
      <w:r w:rsidR="00903C72">
        <w:rPr>
          <w:rFonts w:cs="Arial"/>
        </w:rPr>
        <w:t xml:space="preserve"> Black Country IMPACT</w:t>
      </w:r>
      <w:r w:rsidRPr="00EE1344">
        <w:rPr>
          <w:rFonts w:cs="Arial"/>
        </w:rPr>
        <w:t xml:space="preserve"> have funded </w:t>
      </w:r>
      <w:r w:rsidR="004D6F6C">
        <w:rPr>
          <w:rFonts w:cs="Arial"/>
        </w:rPr>
        <w:t>WVSC</w:t>
      </w:r>
      <w:r w:rsidR="003B5EDF">
        <w:rPr>
          <w:rFonts w:cs="Arial"/>
        </w:rPr>
        <w:t xml:space="preserve"> </w:t>
      </w:r>
      <w:r w:rsidRPr="00EE1344">
        <w:rPr>
          <w:rFonts w:cs="Arial"/>
        </w:rPr>
        <w:t xml:space="preserve">to undertake (also referred to as Talent </w:t>
      </w:r>
      <w:r w:rsidR="009749E8" w:rsidRPr="00EE1344">
        <w:rPr>
          <w:rFonts w:cs="Arial"/>
        </w:rPr>
        <w:t>Match</w:t>
      </w:r>
      <w:r w:rsidRPr="00EE1344">
        <w:rPr>
          <w:rFonts w:cs="Arial"/>
        </w:rPr>
        <w:t xml:space="preserve"> Black Country), as per t</w:t>
      </w:r>
      <w:r w:rsidR="00903C72">
        <w:rPr>
          <w:rFonts w:cs="Arial"/>
        </w:rPr>
        <w:t>he final application to the BLF and</w:t>
      </w:r>
      <w:r w:rsidR="00C51A80">
        <w:rPr>
          <w:rFonts w:cs="Arial"/>
        </w:rPr>
        <w:t xml:space="preserve"> ESF YEI Black Country IMPACT</w:t>
      </w:r>
      <w:r w:rsidR="00903C72">
        <w:rPr>
          <w:rFonts w:cs="Arial"/>
        </w:rPr>
        <w:t xml:space="preserve">. </w:t>
      </w:r>
    </w:p>
    <w:p w14:paraId="29D30EA8" w14:textId="141C669A" w:rsidR="00CF7FB2" w:rsidRPr="00EE1344" w:rsidRDefault="00CF7FB2" w:rsidP="008A40CF">
      <w:pPr>
        <w:spacing w:line="360" w:lineRule="auto"/>
        <w:rPr>
          <w:rFonts w:cs="Arial"/>
        </w:rPr>
      </w:pPr>
    </w:p>
    <w:p w14:paraId="3F83DEF4" w14:textId="24FB1C1C" w:rsidR="00AE5927" w:rsidRPr="00EE1344" w:rsidRDefault="002E6C69" w:rsidP="008A40CF">
      <w:pPr>
        <w:pStyle w:val="ListParagraph"/>
        <w:numPr>
          <w:ilvl w:val="0"/>
          <w:numId w:val="21"/>
        </w:numPr>
        <w:spacing w:line="360" w:lineRule="auto"/>
        <w:rPr>
          <w:rFonts w:cs="Arial"/>
          <w:b/>
        </w:rPr>
      </w:pPr>
      <w:r w:rsidRPr="00EE1344">
        <w:rPr>
          <w:rFonts w:cs="Arial"/>
          <w:b/>
        </w:rPr>
        <w:t>In G</w:t>
      </w:r>
      <w:r w:rsidR="00AE5927" w:rsidRPr="00EE1344">
        <w:rPr>
          <w:rFonts w:cs="Arial"/>
          <w:b/>
        </w:rPr>
        <w:t>eneral</w:t>
      </w:r>
    </w:p>
    <w:p w14:paraId="7C4A2341" w14:textId="05E0A40F" w:rsidR="00AE5927" w:rsidRPr="00EE1344" w:rsidRDefault="008A40CF" w:rsidP="008A40CF">
      <w:pPr>
        <w:pStyle w:val="ListParagraph"/>
        <w:numPr>
          <w:ilvl w:val="1"/>
          <w:numId w:val="21"/>
        </w:numPr>
        <w:spacing w:line="360" w:lineRule="auto"/>
        <w:rPr>
          <w:rFonts w:cs="Arial"/>
        </w:rPr>
      </w:pPr>
      <w:r w:rsidRPr="00EE1344">
        <w:rPr>
          <w:rFonts w:cs="Arial"/>
        </w:rPr>
        <w:t>The Partner</w:t>
      </w:r>
      <w:r w:rsidR="00AE5927" w:rsidRPr="00EE1344">
        <w:rPr>
          <w:rFonts w:cs="Arial"/>
        </w:rPr>
        <w:t xml:space="preserve"> will use the funding exclusively for the project. </w:t>
      </w:r>
      <w:r w:rsidRPr="00EE1344">
        <w:rPr>
          <w:rFonts w:cs="Arial"/>
        </w:rPr>
        <w:t>The Partner</w:t>
      </w:r>
      <w:r w:rsidR="00AE5927" w:rsidRPr="00EE1344">
        <w:rPr>
          <w:rFonts w:cs="Arial"/>
        </w:rPr>
        <w:t xml:space="preserve"> will hold any unused part of the funding on trust for </w:t>
      </w:r>
      <w:r w:rsidR="004D6F6C">
        <w:rPr>
          <w:rFonts w:cs="Arial"/>
        </w:rPr>
        <w:t>WVSC</w:t>
      </w:r>
      <w:r w:rsidR="00AE5927" w:rsidRPr="00EE1344">
        <w:rPr>
          <w:rFonts w:cs="Arial"/>
        </w:rPr>
        <w:t xml:space="preserve"> at all times, and will repay any funding (including any unused funding) to </w:t>
      </w:r>
      <w:r w:rsidR="004D6F6C">
        <w:rPr>
          <w:rFonts w:cs="Arial"/>
        </w:rPr>
        <w:t>WVSC</w:t>
      </w:r>
      <w:r w:rsidR="00AE5927" w:rsidRPr="00EE1344">
        <w:rPr>
          <w:rFonts w:cs="Arial"/>
        </w:rPr>
        <w:t xml:space="preserve"> immediately upon demand.</w:t>
      </w:r>
    </w:p>
    <w:p w14:paraId="410CFD86" w14:textId="446145EF" w:rsidR="00AE5927" w:rsidRPr="00EE1344" w:rsidRDefault="00AE5927" w:rsidP="008A40CF">
      <w:pPr>
        <w:pStyle w:val="ListParagraph"/>
        <w:numPr>
          <w:ilvl w:val="1"/>
          <w:numId w:val="21"/>
        </w:numPr>
        <w:spacing w:line="360" w:lineRule="auto"/>
        <w:rPr>
          <w:rFonts w:cs="Arial"/>
        </w:rPr>
      </w:pPr>
      <w:r w:rsidRPr="00EE1344">
        <w:rPr>
          <w:rFonts w:cs="Arial"/>
        </w:rPr>
        <w:t xml:space="preserve">During the period of the funding </w:t>
      </w:r>
      <w:r w:rsidR="008A40CF" w:rsidRPr="00EE1344">
        <w:rPr>
          <w:rFonts w:cs="Arial"/>
        </w:rPr>
        <w:t>The Partner</w:t>
      </w:r>
      <w:r w:rsidRPr="00EE1344">
        <w:rPr>
          <w:rFonts w:cs="Arial"/>
        </w:rPr>
        <w:t xml:space="preserve"> will act in a fair and open manner without distinction as to race, religion, </w:t>
      </w:r>
      <w:r w:rsidR="008A40CF" w:rsidRPr="00EE1344">
        <w:rPr>
          <w:rFonts w:cs="Arial"/>
        </w:rPr>
        <w:t>age,</w:t>
      </w:r>
      <w:r w:rsidR="003B5EDF">
        <w:rPr>
          <w:rFonts w:cs="Arial"/>
        </w:rPr>
        <w:t xml:space="preserve"> sexual orientation</w:t>
      </w:r>
      <w:r w:rsidRPr="00EE1344">
        <w:rPr>
          <w:rFonts w:cs="Arial"/>
        </w:rPr>
        <w:t xml:space="preserve"> or disability, and in compliance with relevant legislation.</w:t>
      </w:r>
    </w:p>
    <w:p w14:paraId="13E2AD2F" w14:textId="7DC07A8B" w:rsidR="00AE5927" w:rsidRPr="00EE1344" w:rsidRDefault="008A40CF" w:rsidP="008A40CF">
      <w:pPr>
        <w:pStyle w:val="ListParagraph"/>
        <w:numPr>
          <w:ilvl w:val="1"/>
          <w:numId w:val="21"/>
        </w:numPr>
        <w:spacing w:line="360" w:lineRule="auto"/>
        <w:rPr>
          <w:rFonts w:cs="Arial"/>
        </w:rPr>
      </w:pPr>
      <w:r w:rsidRPr="00EE1344">
        <w:rPr>
          <w:rFonts w:cs="Arial"/>
        </w:rPr>
        <w:t>The Partner</w:t>
      </w:r>
      <w:r w:rsidR="00AE5927" w:rsidRPr="00EE1344">
        <w:rPr>
          <w:rFonts w:cs="Arial"/>
        </w:rPr>
        <w:t xml:space="preserve"> will make sure that all</w:t>
      </w:r>
      <w:r w:rsidRPr="00EE1344">
        <w:rPr>
          <w:rFonts w:cs="Arial"/>
        </w:rPr>
        <w:t xml:space="preserve"> current and future members of The Partner</w:t>
      </w:r>
      <w:r w:rsidR="004D6F6C">
        <w:rPr>
          <w:rFonts w:cs="Arial"/>
        </w:rPr>
        <w:t>’</w:t>
      </w:r>
      <w:r w:rsidR="00AE5927" w:rsidRPr="00EE1344">
        <w:rPr>
          <w:rFonts w:cs="Arial"/>
        </w:rPr>
        <w:t>s governing body receive a copy of these terms and conditions while the Service Level Agreement (SLA) remains in force.</w:t>
      </w:r>
    </w:p>
    <w:p w14:paraId="69F29779" w14:textId="04FDCBEC" w:rsidR="00AE5927" w:rsidRPr="00EE1344" w:rsidRDefault="008A40CF" w:rsidP="008A40CF">
      <w:pPr>
        <w:pStyle w:val="ListParagraph"/>
        <w:numPr>
          <w:ilvl w:val="1"/>
          <w:numId w:val="21"/>
        </w:numPr>
        <w:spacing w:line="360" w:lineRule="auto"/>
        <w:rPr>
          <w:rFonts w:cs="Arial"/>
        </w:rPr>
      </w:pPr>
      <w:r w:rsidRPr="00EE1344">
        <w:rPr>
          <w:rFonts w:cs="Arial"/>
        </w:rPr>
        <w:lastRenderedPageBreak/>
        <w:t>The Partner</w:t>
      </w:r>
      <w:r w:rsidR="00AE5927" w:rsidRPr="00EE1344">
        <w:rPr>
          <w:rFonts w:cs="Arial"/>
        </w:rPr>
        <w:t xml:space="preserve"> will ensure that </w:t>
      </w:r>
      <w:r w:rsidRPr="00EE1344">
        <w:rPr>
          <w:rFonts w:cs="Arial"/>
        </w:rPr>
        <w:t xml:space="preserve">at all times while the </w:t>
      </w:r>
      <w:r w:rsidR="00AE5927" w:rsidRPr="00EE1344">
        <w:rPr>
          <w:rFonts w:cs="Arial"/>
        </w:rPr>
        <w:t xml:space="preserve">SLA is in force </w:t>
      </w:r>
      <w:r w:rsidRPr="00EE1344">
        <w:rPr>
          <w:rFonts w:cs="Arial"/>
        </w:rPr>
        <w:t>that they a</w:t>
      </w:r>
      <w:r w:rsidR="00AE5927" w:rsidRPr="00EE1344">
        <w:rPr>
          <w:rFonts w:cs="Arial"/>
        </w:rPr>
        <w:t>re correctly constituted and regulated a</w:t>
      </w:r>
      <w:r w:rsidR="00352051">
        <w:rPr>
          <w:rFonts w:cs="Arial"/>
        </w:rPr>
        <w:t>nd that the receipt of the funding</w:t>
      </w:r>
      <w:r w:rsidR="00AE5927" w:rsidRPr="00EE1344">
        <w:rPr>
          <w:rFonts w:cs="Arial"/>
        </w:rPr>
        <w:t xml:space="preserve"> and the delivery of the project are within the scope of </w:t>
      </w:r>
      <w:r w:rsidRPr="00EE1344">
        <w:rPr>
          <w:rFonts w:cs="Arial"/>
        </w:rPr>
        <w:t>their</w:t>
      </w:r>
      <w:r w:rsidR="00AE5927" w:rsidRPr="00EE1344">
        <w:rPr>
          <w:rFonts w:cs="Arial"/>
        </w:rPr>
        <w:t xml:space="preserve"> governing documents.</w:t>
      </w:r>
    </w:p>
    <w:p w14:paraId="49938402" w14:textId="6A077E9F" w:rsidR="00425923" w:rsidRDefault="00425923" w:rsidP="008A40CF">
      <w:pPr>
        <w:pStyle w:val="ListParagraph"/>
        <w:numPr>
          <w:ilvl w:val="1"/>
          <w:numId w:val="21"/>
        </w:numPr>
        <w:spacing w:line="360" w:lineRule="auto"/>
        <w:rPr>
          <w:rFonts w:cs="Arial"/>
        </w:rPr>
      </w:pPr>
      <w:r w:rsidRPr="00EE1344">
        <w:rPr>
          <w:rFonts w:cs="Arial"/>
        </w:rPr>
        <w:t xml:space="preserve">Before </w:t>
      </w:r>
      <w:r w:rsidR="004D6F6C">
        <w:rPr>
          <w:rFonts w:cs="Arial"/>
        </w:rPr>
        <w:t>WVSC</w:t>
      </w:r>
      <w:r w:rsidRPr="00EE1344">
        <w:rPr>
          <w:rFonts w:cs="Arial"/>
        </w:rPr>
        <w:t xml:space="preserve"> pays </w:t>
      </w:r>
      <w:r w:rsidR="008A40CF" w:rsidRPr="00EE1344">
        <w:rPr>
          <w:rFonts w:cs="Arial"/>
        </w:rPr>
        <w:t>The Partner any funding, The Partner will enter into a written Partner</w:t>
      </w:r>
      <w:r w:rsidRPr="00EE1344">
        <w:rPr>
          <w:rFonts w:cs="Arial"/>
        </w:rPr>
        <w:t xml:space="preserve">ship </w:t>
      </w:r>
      <w:r w:rsidR="008A40CF" w:rsidRPr="00EE1344">
        <w:rPr>
          <w:rFonts w:cs="Arial"/>
        </w:rPr>
        <w:t>A</w:t>
      </w:r>
      <w:r w:rsidR="009C140B">
        <w:rPr>
          <w:rFonts w:cs="Arial"/>
        </w:rPr>
        <w:t xml:space="preserve">greement </w:t>
      </w:r>
      <w:r w:rsidR="009C140B">
        <w:rPr>
          <w:rFonts w:cs="Arial"/>
          <w:highlight w:val="yellow"/>
        </w:rPr>
        <w:t>(Appendix 5</w:t>
      </w:r>
      <w:r w:rsidR="009C140B" w:rsidRPr="009C140B">
        <w:rPr>
          <w:rFonts w:cs="Arial"/>
          <w:highlight w:val="yellow"/>
        </w:rPr>
        <w:t>)</w:t>
      </w:r>
      <w:r w:rsidR="0024220C">
        <w:rPr>
          <w:rFonts w:cs="Arial"/>
        </w:rPr>
        <w:t xml:space="preserve"> and complete The Project Start </w:t>
      </w:r>
      <w:proofErr w:type="gramStart"/>
      <w:r w:rsidR="0024220C">
        <w:rPr>
          <w:rFonts w:cs="Arial"/>
        </w:rPr>
        <w:t>Up</w:t>
      </w:r>
      <w:proofErr w:type="gramEnd"/>
      <w:r w:rsidR="0024220C">
        <w:rPr>
          <w:rFonts w:cs="Arial"/>
        </w:rPr>
        <w:t xml:space="preserve"> Form (</w:t>
      </w:r>
      <w:r w:rsidR="0024220C" w:rsidRPr="0024220C">
        <w:rPr>
          <w:rFonts w:cs="Arial"/>
          <w:highlight w:val="yellow"/>
        </w:rPr>
        <w:t>Appendix 6</w:t>
      </w:r>
      <w:r w:rsidR="0024220C">
        <w:rPr>
          <w:rFonts w:cs="Arial"/>
        </w:rPr>
        <w:t>).</w:t>
      </w:r>
    </w:p>
    <w:p w14:paraId="6E7EB51F" w14:textId="52294C94" w:rsidR="007974BE" w:rsidRDefault="007974BE" w:rsidP="008A40CF">
      <w:pPr>
        <w:pStyle w:val="ListParagraph"/>
        <w:numPr>
          <w:ilvl w:val="1"/>
          <w:numId w:val="21"/>
        </w:numPr>
        <w:spacing w:line="360" w:lineRule="auto"/>
        <w:rPr>
          <w:rFonts w:cs="Arial"/>
        </w:rPr>
      </w:pPr>
      <w:r>
        <w:rPr>
          <w:rFonts w:cs="Arial"/>
        </w:rPr>
        <w:t xml:space="preserve">The Partner will adhere to all European Social Fund, Youth Employment </w:t>
      </w:r>
      <w:r w:rsidR="003B5EDF">
        <w:rPr>
          <w:rFonts w:cs="Arial"/>
        </w:rPr>
        <w:t xml:space="preserve">Initiative, </w:t>
      </w:r>
      <w:r w:rsidR="001B302E">
        <w:rPr>
          <w:rFonts w:cs="Arial"/>
        </w:rPr>
        <w:t xml:space="preserve">National Lottery Community </w:t>
      </w:r>
      <w:r w:rsidR="00EB55E3">
        <w:rPr>
          <w:rFonts w:cs="Arial"/>
        </w:rPr>
        <w:t xml:space="preserve">Fund </w:t>
      </w:r>
      <w:r w:rsidR="003B5EDF">
        <w:rPr>
          <w:rFonts w:cs="Arial"/>
        </w:rPr>
        <w:t>and any future funders</w:t>
      </w:r>
      <w:r>
        <w:rPr>
          <w:rFonts w:cs="Arial"/>
        </w:rPr>
        <w:t xml:space="preserve"> funding requirements at all times. </w:t>
      </w:r>
    </w:p>
    <w:p w14:paraId="0FF23CD7" w14:textId="77777777" w:rsidR="008570DC" w:rsidRPr="00EE1344" w:rsidRDefault="008570DC" w:rsidP="008570DC">
      <w:pPr>
        <w:pStyle w:val="ListParagraph"/>
        <w:spacing w:line="360" w:lineRule="auto"/>
        <w:ind w:left="576"/>
        <w:rPr>
          <w:rFonts w:cs="Arial"/>
        </w:rPr>
      </w:pPr>
    </w:p>
    <w:p w14:paraId="1920D89F" w14:textId="08C894C1" w:rsidR="00425923" w:rsidRPr="00EE1344" w:rsidRDefault="00425923" w:rsidP="008A40CF">
      <w:pPr>
        <w:pStyle w:val="ListParagraph"/>
        <w:numPr>
          <w:ilvl w:val="0"/>
          <w:numId w:val="21"/>
        </w:numPr>
        <w:spacing w:line="360" w:lineRule="auto"/>
        <w:rPr>
          <w:rFonts w:cs="Arial"/>
          <w:b/>
        </w:rPr>
      </w:pPr>
      <w:r w:rsidRPr="00EE1344">
        <w:rPr>
          <w:rFonts w:cs="Arial"/>
          <w:b/>
        </w:rPr>
        <w:t>The Project</w:t>
      </w:r>
    </w:p>
    <w:p w14:paraId="1C231425" w14:textId="27F804BB" w:rsidR="00425923" w:rsidRPr="00EE1344" w:rsidRDefault="008A40CF" w:rsidP="008A40CF">
      <w:pPr>
        <w:pStyle w:val="ListParagraph"/>
        <w:numPr>
          <w:ilvl w:val="1"/>
          <w:numId w:val="21"/>
        </w:numPr>
        <w:spacing w:line="360" w:lineRule="auto"/>
        <w:rPr>
          <w:rFonts w:cs="Arial"/>
        </w:rPr>
      </w:pPr>
      <w:r w:rsidRPr="00EE1344">
        <w:rPr>
          <w:rFonts w:cs="Arial"/>
        </w:rPr>
        <w:t>The Partner</w:t>
      </w:r>
      <w:r w:rsidR="00425923" w:rsidRPr="00EE1344">
        <w:rPr>
          <w:rFonts w:cs="Arial"/>
        </w:rPr>
        <w:t xml:space="preserve"> will work within the aims</w:t>
      </w:r>
      <w:r w:rsidR="00903C72">
        <w:rPr>
          <w:rFonts w:cs="Arial"/>
        </w:rPr>
        <w:t xml:space="preserve"> and ethos</w:t>
      </w:r>
      <w:r w:rsidR="00425923" w:rsidRPr="00EE1344">
        <w:rPr>
          <w:rFonts w:cs="Arial"/>
        </w:rPr>
        <w:t xml:space="preserve"> of the Talent Match Black Country project, summarised in </w:t>
      </w:r>
      <w:r w:rsidRPr="00EE1344">
        <w:rPr>
          <w:rFonts w:cs="Arial"/>
        </w:rPr>
        <w:t>The Partner</w:t>
      </w:r>
      <w:r w:rsidR="009749E8" w:rsidRPr="00EE1344">
        <w:rPr>
          <w:rFonts w:cs="Arial"/>
        </w:rPr>
        <w:t>ship</w:t>
      </w:r>
      <w:r w:rsidR="00425923" w:rsidRPr="00EE1344">
        <w:rPr>
          <w:rFonts w:cs="Arial"/>
        </w:rPr>
        <w:t xml:space="preserve"> </w:t>
      </w:r>
      <w:r w:rsidR="00E91AA1" w:rsidRPr="00EE1344">
        <w:rPr>
          <w:rFonts w:cs="Arial"/>
        </w:rPr>
        <w:t>Agreement</w:t>
      </w:r>
      <w:r w:rsidR="009C140B">
        <w:rPr>
          <w:rFonts w:cs="Arial"/>
        </w:rPr>
        <w:t xml:space="preserve"> (</w:t>
      </w:r>
      <w:r w:rsidR="009C140B" w:rsidRPr="009C140B">
        <w:rPr>
          <w:rFonts w:cs="Arial"/>
          <w:highlight w:val="yellow"/>
        </w:rPr>
        <w:t>Appendix 5</w:t>
      </w:r>
      <w:r w:rsidR="009C140B">
        <w:rPr>
          <w:rFonts w:cs="Arial"/>
        </w:rPr>
        <w:t>)</w:t>
      </w:r>
      <w:r w:rsidR="00E91AA1" w:rsidRPr="00EE1344">
        <w:rPr>
          <w:rFonts w:cs="Arial"/>
        </w:rPr>
        <w:t>,</w:t>
      </w:r>
      <w:r w:rsidR="00425923" w:rsidRPr="00EE1344">
        <w:rPr>
          <w:rFonts w:cs="Arial"/>
        </w:rPr>
        <w:t xml:space="preserve"> and detailed further in the Talent Match </w:t>
      </w:r>
      <w:r w:rsidR="0024220C">
        <w:rPr>
          <w:rFonts w:cs="Arial"/>
        </w:rPr>
        <w:t>Black Country Specification</w:t>
      </w:r>
      <w:r w:rsidR="00E91AA1" w:rsidRPr="00EE1344">
        <w:rPr>
          <w:rFonts w:cs="Arial"/>
        </w:rPr>
        <w:t xml:space="preserve"> </w:t>
      </w:r>
      <w:r w:rsidR="009C140B">
        <w:rPr>
          <w:rFonts w:cs="Arial"/>
        </w:rPr>
        <w:t>(</w:t>
      </w:r>
      <w:r w:rsidR="00E91AA1" w:rsidRPr="00EE1344">
        <w:rPr>
          <w:rFonts w:cs="Arial"/>
          <w:highlight w:val="yellow"/>
        </w:rPr>
        <w:t>Appendix 1</w:t>
      </w:r>
      <w:r w:rsidR="009C140B">
        <w:rPr>
          <w:rFonts w:cs="Arial"/>
          <w:highlight w:val="yellow"/>
        </w:rPr>
        <w:t>)</w:t>
      </w:r>
      <w:r w:rsidR="0024220C" w:rsidRPr="0024220C">
        <w:rPr>
          <w:rFonts w:cs="Arial"/>
        </w:rPr>
        <w:t xml:space="preserve"> and the Talent Match </w:t>
      </w:r>
      <w:r w:rsidR="0024220C">
        <w:rPr>
          <w:rFonts w:cs="Arial"/>
        </w:rPr>
        <w:t xml:space="preserve">Black Country </w:t>
      </w:r>
      <w:r w:rsidR="0024220C" w:rsidRPr="0024220C">
        <w:rPr>
          <w:rFonts w:cs="Arial"/>
        </w:rPr>
        <w:t xml:space="preserve">Requirements </w:t>
      </w:r>
      <w:r w:rsidR="0024220C">
        <w:rPr>
          <w:rFonts w:cs="Arial"/>
          <w:highlight w:val="yellow"/>
        </w:rPr>
        <w:t>(Appendix 2)</w:t>
      </w:r>
      <w:r w:rsidR="0024220C">
        <w:rPr>
          <w:rFonts w:cs="Arial"/>
        </w:rPr>
        <w:t>.</w:t>
      </w:r>
    </w:p>
    <w:p w14:paraId="11FF6444" w14:textId="3CE05890" w:rsidR="00425923" w:rsidRPr="00EE1344" w:rsidRDefault="008A40CF" w:rsidP="008A40CF">
      <w:pPr>
        <w:pStyle w:val="ListParagraph"/>
        <w:numPr>
          <w:ilvl w:val="1"/>
          <w:numId w:val="21"/>
        </w:numPr>
        <w:spacing w:line="360" w:lineRule="auto"/>
        <w:rPr>
          <w:rFonts w:cs="Arial"/>
        </w:rPr>
      </w:pPr>
      <w:r w:rsidRPr="00EE1344">
        <w:rPr>
          <w:rFonts w:cs="Arial"/>
        </w:rPr>
        <w:t>The Partner</w:t>
      </w:r>
      <w:r w:rsidR="00425923" w:rsidRPr="00EE1344">
        <w:rPr>
          <w:rFonts w:cs="Arial"/>
        </w:rPr>
        <w:t xml:space="preserve"> agrees to the general terms and conditions stated </w:t>
      </w:r>
      <w:r w:rsidR="009749E8" w:rsidRPr="00EE1344">
        <w:rPr>
          <w:rFonts w:cs="Arial"/>
        </w:rPr>
        <w:t>in</w:t>
      </w:r>
      <w:r w:rsidR="00425923" w:rsidRPr="00EE1344">
        <w:rPr>
          <w:rFonts w:cs="Arial"/>
        </w:rPr>
        <w:t xml:space="preserve"> </w:t>
      </w:r>
      <w:r w:rsidRPr="00EE1344">
        <w:rPr>
          <w:rFonts w:cs="Arial"/>
        </w:rPr>
        <w:t>The Partner</w:t>
      </w:r>
      <w:r w:rsidR="00425923" w:rsidRPr="00EE1344">
        <w:rPr>
          <w:rFonts w:cs="Arial"/>
        </w:rPr>
        <w:t>ship Agreement</w:t>
      </w:r>
      <w:r w:rsidR="009C140B">
        <w:rPr>
          <w:rFonts w:cs="Arial"/>
        </w:rPr>
        <w:t xml:space="preserve"> (</w:t>
      </w:r>
      <w:r w:rsidR="009C140B" w:rsidRPr="009C140B">
        <w:rPr>
          <w:rFonts w:cs="Arial"/>
          <w:highlight w:val="yellow"/>
        </w:rPr>
        <w:t>Appendix 5</w:t>
      </w:r>
      <w:r w:rsidR="009C140B">
        <w:rPr>
          <w:rFonts w:cs="Arial"/>
        </w:rPr>
        <w:t>)</w:t>
      </w:r>
      <w:r w:rsidR="00425923" w:rsidRPr="00EE1344">
        <w:rPr>
          <w:rFonts w:cs="Arial"/>
        </w:rPr>
        <w:t xml:space="preserve"> and the specific terms and condition</w:t>
      </w:r>
      <w:r w:rsidR="009C140B">
        <w:rPr>
          <w:rFonts w:cs="Arial"/>
        </w:rPr>
        <w:t>s</w:t>
      </w:r>
      <w:r w:rsidR="00425923" w:rsidRPr="00EE1344">
        <w:rPr>
          <w:rFonts w:cs="Arial"/>
        </w:rPr>
        <w:t xml:space="preserve"> in </w:t>
      </w:r>
      <w:r w:rsidR="009C140B">
        <w:rPr>
          <w:rFonts w:cs="Arial"/>
        </w:rPr>
        <w:t>the Appendices</w:t>
      </w:r>
      <w:r w:rsidR="00425923" w:rsidRPr="00EE1344">
        <w:rPr>
          <w:rFonts w:cs="Arial"/>
        </w:rPr>
        <w:t xml:space="preserve"> of the SLA which lays </w:t>
      </w:r>
      <w:r w:rsidR="009C140B">
        <w:rPr>
          <w:rFonts w:cs="Arial"/>
        </w:rPr>
        <w:t>out the o</w:t>
      </w:r>
      <w:r w:rsidR="00425923" w:rsidRPr="00EE1344">
        <w:rPr>
          <w:rFonts w:cs="Arial"/>
        </w:rPr>
        <w:t>utcomes, indicators, activities, timescales and payment details relating to this funding.</w:t>
      </w:r>
    </w:p>
    <w:p w14:paraId="7D1BF75F" w14:textId="0C4894A3" w:rsidR="00425923" w:rsidRPr="00EE1344" w:rsidRDefault="008A40CF" w:rsidP="008A40CF">
      <w:pPr>
        <w:pStyle w:val="ListParagraph"/>
        <w:numPr>
          <w:ilvl w:val="1"/>
          <w:numId w:val="21"/>
        </w:numPr>
        <w:spacing w:line="360" w:lineRule="auto"/>
        <w:rPr>
          <w:rFonts w:cs="Arial"/>
        </w:rPr>
      </w:pPr>
      <w:r w:rsidRPr="00EE1344">
        <w:rPr>
          <w:rFonts w:cs="Arial"/>
        </w:rPr>
        <w:t>The Partner</w:t>
      </w:r>
      <w:r w:rsidR="00425923" w:rsidRPr="00EE1344">
        <w:rPr>
          <w:rFonts w:cs="Arial"/>
        </w:rPr>
        <w:t xml:space="preserve"> will get </w:t>
      </w:r>
      <w:r w:rsidR="004D6F6C">
        <w:rPr>
          <w:rFonts w:cs="Arial"/>
        </w:rPr>
        <w:t>WVSC’</w:t>
      </w:r>
      <w:r w:rsidR="009749E8" w:rsidRPr="00EE1344">
        <w:rPr>
          <w:rFonts w:cs="Arial"/>
        </w:rPr>
        <w:t>s</w:t>
      </w:r>
      <w:r w:rsidR="00425923" w:rsidRPr="00EE1344">
        <w:rPr>
          <w:rFonts w:cs="Arial"/>
        </w:rPr>
        <w:t xml:space="preserve"> written agreement before making any change to any aspect of the project.</w:t>
      </w:r>
    </w:p>
    <w:p w14:paraId="7F72E291" w14:textId="10818923" w:rsidR="00425923" w:rsidRPr="00EE1344" w:rsidRDefault="008A40CF" w:rsidP="008A40CF">
      <w:pPr>
        <w:pStyle w:val="ListParagraph"/>
        <w:numPr>
          <w:ilvl w:val="1"/>
          <w:numId w:val="21"/>
        </w:numPr>
        <w:spacing w:line="360" w:lineRule="auto"/>
        <w:rPr>
          <w:rFonts w:cs="Arial"/>
        </w:rPr>
      </w:pPr>
      <w:r w:rsidRPr="00EE1344">
        <w:rPr>
          <w:rFonts w:cs="Arial"/>
        </w:rPr>
        <w:t>The Partner</w:t>
      </w:r>
      <w:r w:rsidR="00425923" w:rsidRPr="00EE1344">
        <w:rPr>
          <w:rFonts w:cs="Arial"/>
        </w:rPr>
        <w:t xml:space="preserve"> agrees to make satisfactory progress against achievement of </w:t>
      </w:r>
      <w:r w:rsidR="002E6C69" w:rsidRPr="00EE1344">
        <w:rPr>
          <w:rFonts w:cs="Arial"/>
        </w:rPr>
        <w:t>the project</w:t>
      </w:r>
      <w:r w:rsidR="00425923" w:rsidRPr="00EE1344">
        <w:rPr>
          <w:rFonts w:cs="Arial"/>
        </w:rPr>
        <w:t xml:space="preserve"> outcomes and the overall</w:t>
      </w:r>
      <w:r w:rsidR="009749E8" w:rsidRPr="00EE1344">
        <w:rPr>
          <w:rFonts w:cs="Arial"/>
        </w:rPr>
        <w:t xml:space="preserve"> </w:t>
      </w:r>
      <w:r w:rsidR="00425923" w:rsidRPr="00EE1344">
        <w:rPr>
          <w:rFonts w:cs="Arial"/>
        </w:rPr>
        <w:t xml:space="preserve">Talent Match Black Country </w:t>
      </w:r>
      <w:r w:rsidR="0024220C">
        <w:rPr>
          <w:rFonts w:cs="Arial"/>
        </w:rPr>
        <w:t>Specification</w:t>
      </w:r>
      <w:r w:rsidR="009C140B">
        <w:rPr>
          <w:rFonts w:cs="Arial"/>
        </w:rPr>
        <w:t xml:space="preserve"> (</w:t>
      </w:r>
      <w:r w:rsidR="009C140B" w:rsidRPr="0024220C">
        <w:rPr>
          <w:rFonts w:cs="Arial"/>
          <w:highlight w:val="yellow"/>
        </w:rPr>
        <w:t>Appendix 1</w:t>
      </w:r>
      <w:r w:rsidR="009C140B">
        <w:rPr>
          <w:rFonts w:cs="Arial"/>
        </w:rPr>
        <w:t>)</w:t>
      </w:r>
      <w:r w:rsidR="00425923" w:rsidRPr="00EE1344">
        <w:rPr>
          <w:rFonts w:cs="Arial"/>
        </w:rPr>
        <w:t xml:space="preserve"> defined in </w:t>
      </w:r>
      <w:r w:rsidRPr="00EE1344">
        <w:rPr>
          <w:rFonts w:cs="Arial"/>
        </w:rPr>
        <w:t>The Partner</w:t>
      </w:r>
      <w:r w:rsidR="009749E8" w:rsidRPr="00EE1344">
        <w:rPr>
          <w:rFonts w:cs="Arial"/>
        </w:rPr>
        <w:t>ship</w:t>
      </w:r>
      <w:r w:rsidR="00425923" w:rsidRPr="00EE1344">
        <w:rPr>
          <w:rFonts w:cs="Arial"/>
        </w:rPr>
        <w:t xml:space="preserve"> Agreement</w:t>
      </w:r>
      <w:r w:rsidR="009C140B">
        <w:rPr>
          <w:rFonts w:cs="Arial"/>
        </w:rPr>
        <w:t xml:space="preserve"> </w:t>
      </w:r>
      <w:r w:rsidR="009C140B">
        <w:rPr>
          <w:rFonts w:cs="Arial"/>
          <w:highlight w:val="yellow"/>
        </w:rPr>
        <w:t>(Appendix 5</w:t>
      </w:r>
      <w:r w:rsidR="009C140B" w:rsidRPr="009C140B">
        <w:rPr>
          <w:rFonts w:cs="Arial"/>
          <w:highlight w:val="yellow"/>
        </w:rPr>
        <w:t>)</w:t>
      </w:r>
      <w:r w:rsidR="00425923" w:rsidRPr="00EE1344">
        <w:rPr>
          <w:rFonts w:cs="Arial"/>
        </w:rPr>
        <w:t xml:space="preserve"> and complete</w:t>
      </w:r>
      <w:r w:rsidR="002E6C69" w:rsidRPr="00EE1344">
        <w:rPr>
          <w:rFonts w:cs="Arial"/>
        </w:rPr>
        <w:t>d</w:t>
      </w:r>
      <w:r w:rsidR="00425923" w:rsidRPr="00EE1344">
        <w:rPr>
          <w:rFonts w:cs="Arial"/>
        </w:rPr>
        <w:t xml:space="preserve"> </w:t>
      </w:r>
      <w:r w:rsidR="00425923" w:rsidRPr="00BC721D">
        <w:rPr>
          <w:rFonts w:cs="Arial"/>
        </w:rPr>
        <w:t xml:space="preserve">as per </w:t>
      </w:r>
      <w:r w:rsidR="00BC721D" w:rsidRPr="00BC721D">
        <w:rPr>
          <w:rFonts w:cs="Arial"/>
        </w:rPr>
        <w:t xml:space="preserve">the </w:t>
      </w:r>
      <w:r w:rsidR="00425923" w:rsidRPr="00BC721D">
        <w:rPr>
          <w:rFonts w:cs="Arial"/>
        </w:rPr>
        <w:t xml:space="preserve">time limits </w:t>
      </w:r>
      <w:r w:rsidR="00425923" w:rsidRPr="00EE1344">
        <w:rPr>
          <w:rFonts w:cs="Arial"/>
        </w:rPr>
        <w:t xml:space="preserve">defined within </w:t>
      </w:r>
      <w:r w:rsidR="00903C72">
        <w:rPr>
          <w:rFonts w:cs="Arial"/>
        </w:rPr>
        <w:t>the Partners Risk Register</w:t>
      </w:r>
      <w:r w:rsidR="009C140B">
        <w:rPr>
          <w:rFonts w:cs="Arial"/>
        </w:rPr>
        <w:t xml:space="preserve"> (</w:t>
      </w:r>
      <w:r w:rsidR="009C140B" w:rsidRPr="009C140B">
        <w:rPr>
          <w:rFonts w:cs="Arial"/>
          <w:highlight w:val="yellow"/>
        </w:rPr>
        <w:t>Appendix 3</w:t>
      </w:r>
      <w:r w:rsidR="009C140B">
        <w:rPr>
          <w:rFonts w:cs="Arial"/>
        </w:rPr>
        <w:t>)</w:t>
      </w:r>
      <w:r w:rsidR="00425923" w:rsidRPr="00EE1344">
        <w:rPr>
          <w:rFonts w:cs="Arial"/>
        </w:rPr>
        <w:t>.</w:t>
      </w:r>
    </w:p>
    <w:p w14:paraId="7C5CADAA" w14:textId="1D29DFC3" w:rsidR="00425923" w:rsidRPr="00EE1344" w:rsidRDefault="008A40CF" w:rsidP="008A40CF">
      <w:pPr>
        <w:pStyle w:val="ListParagraph"/>
        <w:numPr>
          <w:ilvl w:val="1"/>
          <w:numId w:val="21"/>
        </w:numPr>
        <w:spacing w:line="360" w:lineRule="auto"/>
        <w:rPr>
          <w:rFonts w:cs="Arial"/>
        </w:rPr>
      </w:pPr>
      <w:r w:rsidRPr="00EE1344">
        <w:rPr>
          <w:rFonts w:cs="Arial"/>
        </w:rPr>
        <w:t>The Partner</w:t>
      </w:r>
      <w:r w:rsidR="00425923" w:rsidRPr="00EE1344">
        <w:rPr>
          <w:rFonts w:cs="Arial"/>
        </w:rPr>
        <w:t xml:space="preserve"> will not use the funding to pay for any spending commitments made before the dates specifie</w:t>
      </w:r>
      <w:r w:rsidR="00BC721D">
        <w:rPr>
          <w:rFonts w:cs="Arial"/>
        </w:rPr>
        <w:t>d within this</w:t>
      </w:r>
      <w:r w:rsidR="00903C72">
        <w:rPr>
          <w:rFonts w:cs="Arial"/>
        </w:rPr>
        <w:t xml:space="preserve"> </w:t>
      </w:r>
      <w:r w:rsidR="003B5EDF" w:rsidRPr="00BC721D">
        <w:rPr>
          <w:rFonts w:cs="Arial"/>
        </w:rPr>
        <w:t>S</w:t>
      </w:r>
      <w:r w:rsidR="00BC721D" w:rsidRPr="00BC721D">
        <w:rPr>
          <w:rFonts w:cs="Arial"/>
        </w:rPr>
        <w:t>ervice Level Agreement.</w:t>
      </w:r>
    </w:p>
    <w:p w14:paraId="4E5FBE90" w14:textId="7E0249EF" w:rsidR="00425923" w:rsidRPr="00EE1344" w:rsidRDefault="008A40CF" w:rsidP="008A40CF">
      <w:pPr>
        <w:pStyle w:val="ListParagraph"/>
        <w:numPr>
          <w:ilvl w:val="1"/>
          <w:numId w:val="21"/>
        </w:numPr>
        <w:spacing w:line="360" w:lineRule="auto"/>
        <w:rPr>
          <w:rFonts w:cs="Arial"/>
        </w:rPr>
      </w:pPr>
      <w:r w:rsidRPr="00EE1344">
        <w:rPr>
          <w:rFonts w:cs="Arial"/>
        </w:rPr>
        <w:t>The Partner</w:t>
      </w:r>
      <w:r w:rsidR="00425923" w:rsidRPr="00EE1344">
        <w:rPr>
          <w:rFonts w:cs="Arial"/>
        </w:rPr>
        <w:t xml:space="preserve"> will inform </w:t>
      </w:r>
      <w:r w:rsidR="004D6F6C">
        <w:rPr>
          <w:rFonts w:cs="Arial"/>
        </w:rPr>
        <w:t>WVSC</w:t>
      </w:r>
      <w:r w:rsidR="00425923" w:rsidRPr="00EE1344">
        <w:rPr>
          <w:rFonts w:cs="Arial"/>
        </w:rPr>
        <w:t xml:space="preserve"> of any offer of funding for this project from anyone else at any time during the project.</w:t>
      </w:r>
    </w:p>
    <w:p w14:paraId="1D8E050D" w14:textId="0C6C1089" w:rsidR="00E91AA1" w:rsidRPr="00EE1344" w:rsidRDefault="00E91AA1" w:rsidP="00E91AA1">
      <w:pPr>
        <w:pStyle w:val="ListParagraph"/>
        <w:numPr>
          <w:ilvl w:val="1"/>
          <w:numId w:val="21"/>
        </w:numPr>
        <w:spacing w:line="360" w:lineRule="auto"/>
        <w:rPr>
          <w:rFonts w:cs="Arial"/>
        </w:rPr>
      </w:pPr>
      <w:r w:rsidRPr="00EE1344">
        <w:rPr>
          <w:rFonts w:cs="Arial"/>
        </w:rPr>
        <w:t>The Partner will meet the requirements of the branding guidelines for</w:t>
      </w:r>
      <w:r w:rsidR="00903C72">
        <w:rPr>
          <w:rFonts w:cs="Arial"/>
        </w:rPr>
        <w:t xml:space="preserve"> Talent Match Black Country, the </w:t>
      </w:r>
      <w:r w:rsidR="001B302E">
        <w:rPr>
          <w:rFonts w:cs="Arial"/>
        </w:rPr>
        <w:t xml:space="preserve">National </w:t>
      </w:r>
      <w:r w:rsidR="00EB55E3">
        <w:rPr>
          <w:rFonts w:cs="Arial"/>
        </w:rPr>
        <w:t>L</w:t>
      </w:r>
      <w:r w:rsidRPr="00EE1344">
        <w:rPr>
          <w:rFonts w:cs="Arial"/>
        </w:rPr>
        <w:t>ottery</w:t>
      </w:r>
      <w:r w:rsidR="001B302E">
        <w:rPr>
          <w:rFonts w:cs="Arial"/>
        </w:rPr>
        <w:t xml:space="preserve"> Community</w:t>
      </w:r>
      <w:r w:rsidRPr="00EE1344">
        <w:rPr>
          <w:rFonts w:cs="Arial"/>
        </w:rPr>
        <w:t xml:space="preserve"> Fund</w:t>
      </w:r>
      <w:r w:rsidR="00BC721D">
        <w:rPr>
          <w:rFonts w:cs="Arial"/>
        </w:rPr>
        <w:t xml:space="preserve"> and the European Social Fund</w:t>
      </w:r>
      <w:r w:rsidR="00C51A80">
        <w:rPr>
          <w:rFonts w:cs="Arial"/>
        </w:rPr>
        <w:t xml:space="preserve"> Youth Employment Initiative Black Country IMPACT </w:t>
      </w:r>
      <w:r w:rsidRPr="00EE1344">
        <w:rPr>
          <w:rFonts w:cs="Arial"/>
        </w:rPr>
        <w:t>on all and any promotional materials or activities including but not be limited to prospectuses, direct mail advertising, TV and radio advertising, merchandising or any other literature or products.</w:t>
      </w:r>
    </w:p>
    <w:p w14:paraId="14B8084B" w14:textId="1BA13394" w:rsidR="00AF6514" w:rsidRPr="00EE1344" w:rsidRDefault="00AF6514" w:rsidP="008A40CF">
      <w:pPr>
        <w:pStyle w:val="ListParagraph"/>
        <w:numPr>
          <w:ilvl w:val="1"/>
          <w:numId w:val="21"/>
        </w:numPr>
        <w:spacing w:line="360" w:lineRule="auto"/>
        <w:rPr>
          <w:rFonts w:cs="Arial"/>
        </w:rPr>
      </w:pPr>
      <w:r w:rsidRPr="00EE1344">
        <w:rPr>
          <w:rFonts w:cs="Arial"/>
        </w:rPr>
        <w:t xml:space="preserve">If </w:t>
      </w:r>
      <w:r w:rsidR="008A40CF" w:rsidRPr="00EE1344">
        <w:rPr>
          <w:rFonts w:cs="Arial"/>
        </w:rPr>
        <w:t>The Partner</w:t>
      </w:r>
      <w:r w:rsidRPr="00EE1344">
        <w:rPr>
          <w:rFonts w:cs="Arial"/>
        </w:rPr>
        <w:t xml:space="preserve"> spends less than the whole of the funding on the project, </w:t>
      </w:r>
      <w:r w:rsidR="008A40CF" w:rsidRPr="00EE1344">
        <w:rPr>
          <w:rFonts w:cs="Arial"/>
        </w:rPr>
        <w:t>The Partner</w:t>
      </w:r>
      <w:r w:rsidRPr="00EE1344">
        <w:rPr>
          <w:rFonts w:cs="Arial"/>
        </w:rPr>
        <w:t xml:space="preserve"> will return the unspent amount of money to </w:t>
      </w:r>
      <w:r w:rsidR="004D6F6C">
        <w:rPr>
          <w:rFonts w:cs="Arial"/>
        </w:rPr>
        <w:t>WVSC</w:t>
      </w:r>
      <w:r w:rsidRPr="00EE1344">
        <w:rPr>
          <w:rFonts w:cs="Arial"/>
        </w:rPr>
        <w:t xml:space="preserve"> promptly</w:t>
      </w:r>
      <w:r w:rsidR="002E6C69" w:rsidRPr="00EE1344">
        <w:rPr>
          <w:rFonts w:cs="Arial"/>
        </w:rPr>
        <w:t>.</w:t>
      </w:r>
    </w:p>
    <w:p w14:paraId="612B7038" w14:textId="2E485494" w:rsidR="00AF6514" w:rsidRPr="003B5EDF" w:rsidRDefault="008A40CF" w:rsidP="008A40CF">
      <w:pPr>
        <w:pStyle w:val="ListParagraph"/>
        <w:numPr>
          <w:ilvl w:val="1"/>
          <w:numId w:val="21"/>
        </w:numPr>
        <w:spacing w:line="360" w:lineRule="auto"/>
        <w:rPr>
          <w:rFonts w:cs="Arial"/>
          <w:color w:val="FF0000"/>
        </w:rPr>
      </w:pPr>
      <w:r w:rsidRPr="00EE1344">
        <w:rPr>
          <w:rFonts w:cs="Arial"/>
        </w:rPr>
        <w:lastRenderedPageBreak/>
        <w:t>The Partner</w:t>
      </w:r>
      <w:r w:rsidR="00AF6514" w:rsidRPr="00EE1344">
        <w:rPr>
          <w:rFonts w:cs="Arial"/>
        </w:rPr>
        <w:t xml:space="preserve"> will ensure that the </w:t>
      </w:r>
      <w:r w:rsidR="009749E8" w:rsidRPr="00EE1344">
        <w:rPr>
          <w:rFonts w:cs="Arial"/>
        </w:rPr>
        <w:t>require</w:t>
      </w:r>
      <w:r w:rsidR="002E6C69" w:rsidRPr="00EE1344">
        <w:rPr>
          <w:rFonts w:cs="Arial"/>
        </w:rPr>
        <w:t>ment</w:t>
      </w:r>
      <w:r w:rsidR="009749E8" w:rsidRPr="00EE1344">
        <w:rPr>
          <w:rFonts w:cs="Arial"/>
        </w:rPr>
        <w:t>s</w:t>
      </w:r>
      <w:r w:rsidR="00AF6514" w:rsidRPr="00EE1344">
        <w:rPr>
          <w:rFonts w:cs="Arial"/>
        </w:rPr>
        <w:t xml:space="preserve"> of the</w:t>
      </w:r>
      <w:r w:rsidR="00903C72">
        <w:rPr>
          <w:rFonts w:cs="Arial"/>
        </w:rPr>
        <w:t xml:space="preserve"> GDPR and Data Protection Act 2018</w:t>
      </w:r>
      <w:r w:rsidR="00AF6514" w:rsidRPr="00EE1344">
        <w:rPr>
          <w:rFonts w:cs="Arial"/>
        </w:rPr>
        <w:t xml:space="preserve"> are met in the management of all personal information</w:t>
      </w:r>
      <w:r w:rsidR="002E6C69" w:rsidRPr="00EE1344">
        <w:rPr>
          <w:rFonts w:cs="Arial"/>
        </w:rPr>
        <w:t>.</w:t>
      </w:r>
      <w:r w:rsidR="00FD792A">
        <w:rPr>
          <w:rFonts w:cs="Arial"/>
        </w:rPr>
        <w:t xml:space="preserve"> Partners will also adhere t</w:t>
      </w:r>
      <w:r w:rsidR="00C51A80">
        <w:rPr>
          <w:rFonts w:cs="Arial"/>
        </w:rPr>
        <w:t xml:space="preserve">o the ESF </w:t>
      </w:r>
      <w:r w:rsidR="00FD792A">
        <w:rPr>
          <w:rFonts w:cs="Arial"/>
        </w:rPr>
        <w:t xml:space="preserve">YEI Black Country IMPACT Data Exchange Agreement. </w:t>
      </w:r>
    </w:p>
    <w:p w14:paraId="527DD1AF" w14:textId="77777777" w:rsidR="004221F9" w:rsidRDefault="008A40CF" w:rsidP="008A40CF">
      <w:pPr>
        <w:pStyle w:val="ListParagraph"/>
        <w:numPr>
          <w:ilvl w:val="1"/>
          <w:numId w:val="21"/>
        </w:numPr>
        <w:spacing w:line="360" w:lineRule="auto"/>
        <w:rPr>
          <w:rFonts w:cs="Arial"/>
        </w:rPr>
      </w:pPr>
      <w:r w:rsidRPr="00EE1344">
        <w:rPr>
          <w:rFonts w:cs="Arial"/>
        </w:rPr>
        <w:t>The Partner</w:t>
      </w:r>
      <w:r w:rsidR="00AF6514" w:rsidRPr="00EE1344">
        <w:rPr>
          <w:rFonts w:cs="Arial"/>
        </w:rPr>
        <w:t xml:space="preserve"> will meet all laws regulating their operation, the work carried out, the staff </w:t>
      </w:r>
      <w:r w:rsidR="009749E8" w:rsidRPr="00EE1344">
        <w:rPr>
          <w:rFonts w:cs="Arial"/>
        </w:rPr>
        <w:t>employed,</w:t>
      </w:r>
      <w:r w:rsidR="00AF6514" w:rsidRPr="00EE1344">
        <w:rPr>
          <w:rFonts w:cs="Arial"/>
        </w:rPr>
        <w:t xml:space="preserve"> or the goods purchased. </w:t>
      </w:r>
    </w:p>
    <w:p w14:paraId="060C6FC7" w14:textId="6B4638B5" w:rsidR="00AF6514" w:rsidRPr="00EE1344" w:rsidRDefault="008A40CF" w:rsidP="008A40CF">
      <w:pPr>
        <w:pStyle w:val="ListParagraph"/>
        <w:numPr>
          <w:ilvl w:val="1"/>
          <w:numId w:val="21"/>
        </w:numPr>
        <w:spacing w:line="360" w:lineRule="auto"/>
        <w:rPr>
          <w:rFonts w:cs="Arial"/>
        </w:rPr>
      </w:pPr>
      <w:r w:rsidRPr="00EE1344">
        <w:rPr>
          <w:rFonts w:cs="Arial"/>
        </w:rPr>
        <w:t>The Partner</w:t>
      </w:r>
      <w:r w:rsidR="00AF6514" w:rsidRPr="00EE1344">
        <w:rPr>
          <w:rFonts w:cs="Arial"/>
        </w:rPr>
        <w:t xml:space="preserve"> will have </w:t>
      </w:r>
      <w:r w:rsidR="0040557D" w:rsidRPr="00EE1344">
        <w:rPr>
          <w:rFonts w:cs="Arial"/>
        </w:rPr>
        <w:t>an</w:t>
      </w:r>
      <w:r w:rsidR="00AF6514" w:rsidRPr="00EE1344">
        <w:rPr>
          <w:rFonts w:cs="Arial"/>
        </w:rPr>
        <w:t xml:space="preserve"> equal opportunities policy</w:t>
      </w:r>
      <w:r w:rsidR="00AF6514" w:rsidRPr="003B5EDF">
        <w:rPr>
          <w:rFonts w:cs="Arial"/>
          <w:color w:val="FF0000"/>
        </w:rPr>
        <w:t xml:space="preserve"> </w:t>
      </w:r>
      <w:r w:rsidR="00AF6514" w:rsidRPr="00EE1344">
        <w:rPr>
          <w:rFonts w:cs="Arial"/>
        </w:rPr>
        <w:t xml:space="preserve">in </w:t>
      </w:r>
      <w:r w:rsidR="009749E8" w:rsidRPr="00EE1344">
        <w:rPr>
          <w:rFonts w:cs="Arial"/>
        </w:rPr>
        <w:t>place</w:t>
      </w:r>
      <w:r w:rsidR="00AF6514" w:rsidRPr="00EE1344">
        <w:rPr>
          <w:rFonts w:cs="Arial"/>
        </w:rPr>
        <w:t xml:space="preserve"> at all times.</w:t>
      </w:r>
    </w:p>
    <w:p w14:paraId="21FB058F" w14:textId="346D1594" w:rsidR="00AF6514" w:rsidRPr="00EE1344" w:rsidRDefault="008A40CF" w:rsidP="008A40CF">
      <w:pPr>
        <w:pStyle w:val="ListParagraph"/>
        <w:numPr>
          <w:ilvl w:val="1"/>
          <w:numId w:val="21"/>
        </w:numPr>
        <w:spacing w:line="360" w:lineRule="auto"/>
        <w:rPr>
          <w:rFonts w:cs="Arial"/>
        </w:rPr>
      </w:pPr>
      <w:r w:rsidRPr="00EE1344">
        <w:rPr>
          <w:rFonts w:cs="Arial"/>
        </w:rPr>
        <w:t>The Partner</w:t>
      </w:r>
      <w:r w:rsidR="00986F42" w:rsidRPr="00EE1344">
        <w:rPr>
          <w:rFonts w:cs="Arial"/>
        </w:rPr>
        <w:t xml:space="preserve"> will take all reasonable steps to ensure the safety of children, young </w:t>
      </w:r>
      <w:r w:rsidR="009749E8" w:rsidRPr="00EE1344">
        <w:rPr>
          <w:rFonts w:cs="Arial"/>
        </w:rPr>
        <w:t>people,</w:t>
      </w:r>
      <w:r w:rsidR="00986F42" w:rsidRPr="00EE1344">
        <w:rPr>
          <w:rFonts w:cs="Arial"/>
        </w:rPr>
        <w:t xml:space="preserve"> and vulnerable adults that they work with. </w:t>
      </w:r>
      <w:r w:rsidRPr="00EE1344">
        <w:rPr>
          <w:rFonts w:cs="Arial"/>
        </w:rPr>
        <w:t>The Partner</w:t>
      </w:r>
      <w:r w:rsidR="00986F42" w:rsidRPr="00EE1344">
        <w:rPr>
          <w:rFonts w:cs="Arial"/>
        </w:rPr>
        <w:t xml:space="preserve"> will obtain written </w:t>
      </w:r>
      <w:r w:rsidR="009749E8" w:rsidRPr="00EE1344">
        <w:rPr>
          <w:rFonts w:cs="Arial"/>
        </w:rPr>
        <w:t>agreement</w:t>
      </w:r>
      <w:r w:rsidR="00986F42" w:rsidRPr="00EE1344">
        <w:rPr>
          <w:rFonts w:cs="Arial"/>
        </w:rPr>
        <w:t xml:space="preserve"> from the legal carer or guardian before having direct contact with any vulnerable person. </w:t>
      </w:r>
      <w:r w:rsidRPr="00EE1344">
        <w:rPr>
          <w:rFonts w:cs="Arial"/>
        </w:rPr>
        <w:t>The Partner</w:t>
      </w:r>
      <w:r w:rsidR="00986F42" w:rsidRPr="00EE1344">
        <w:rPr>
          <w:rFonts w:cs="Arial"/>
        </w:rPr>
        <w:t xml:space="preserve"> will have and carry out an </w:t>
      </w:r>
      <w:r w:rsidR="009749E8" w:rsidRPr="00EE1344">
        <w:rPr>
          <w:rFonts w:cs="Arial"/>
        </w:rPr>
        <w:t>appropriate</w:t>
      </w:r>
      <w:r w:rsidR="00986F42" w:rsidRPr="00EE1344">
        <w:rPr>
          <w:rFonts w:cs="Arial"/>
        </w:rPr>
        <w:t xml:space="preserve"> written policy and set of procedures in place at all times to safeguard vulnerable people, which will include procedures to check backgrounds and disclosures of all employees, </w:t>
      </w:r>
      <w:r w:rsidR="009749E8" w:rsidRPr="00EE1344">
        <w:rPr>
          <w:rFonts w:cs="Arial"/>
        </w:rPr>
        <w:t>volunteers</w:t>
      </w:r>
      <w:r w:rsidR="00986F42" w:rsidRPr="00EE1344">
        <w:rPr>
          <w:rFonts w:cs="Arial"/>
        </w:rPr>
        <w:t xml:space="preserve">, trustees or contractors </w:t>
      </w:r>
      <w:r w:rsidR="009749E8" w:rsidRPr="00EE1344">
        <w:rPr>
          <w:rFonts w:cs="Arial"/>
        </w:rPr>
        <w:t>who</w:t>
      </w:r>
      <w:r w:rsidR="00986F42" w:rsidRPr="00EE1344">
        <w:rPr>
          <w:rFonts w:cs="Arial"/>
        </w:rPr>
        <w:t xml:space="preserve"> will supervise, care for or otherwise have significant direct contact with vulnerable people</w:t>
      </w:r>
      <w:r w:rsidR="002E6C69" w:rsidRPr="00EE1344">
        <w:rPr>
          <w:rFonts w:cs="Arial"/>
        </w:rPr>
        <w:t>,</w:t>
      </w:r>
      <w:r w:rsidR="00986F42" w:rsidRPr="00EE1344">
        <w:rPr>
          <w:rFonts w:cs="Arial"/>
        </w:rPr>
        <w:t xml:space="preserve"> </w:t>
      </w:r>
      <w:r w:rsidR="00C51A80">
        <w:rPr>
          <w:rFonts w:cs="Arial"/>
        </w:rPr>
        <w:t>with the Disclosure and Barring Service (DBS)</w:t>
      </w:r>
      <w:r w:rsidR="00986F42" w:rsidRPr="00EE1344">
        <w:rPr>
          <w:rFonts w:cs="Arial"/>
        </w:rPr>
        <w:t>.</w:t>
      </w:r>
    </w:p>
    <w:p w14:paraId="08517BE7" w14:textId="5446CBB8" w:rsidR="00E91AA1" w:rsidRDefault="00E91AA1" w:rsidP="00E91AA1">
      <w:pPr>
        <w:pStyle w:val="ListParagraph"/>
        <w:numPr>
          <w:ilvl w:val="1"/>
          <w:numId w:val="21"/>
        </w:numPr>
        <w:spacing w:line="360" w:lineRule="auto"/>
        <w:rPr>
          <w:rFonts w:cs="Arial"/>
        </w:rPr>
      </w:pPr>
      <w:r w:rsidRPr="00EE1344">
        <w:rPr>
          <w:rFonts w:cs="Arial"/>
        </w:rPr>
        <w:t>The Partner will take all reasonable steps to ensure the Health and Safety of people that they engage, work with, and employ. The partner will have and carry out an appropriate written policy and set of procedures in place at all times to maintain the Health and Safety of all visitors, employees, volunteers, trustees or contractors. The Partner will be responsible for the reporting of injuries and diseases within the scope of the Reporting of Injuries, Diseases and Dangerous Occurrences Regulations (RIDDOR) 1995 and fatal road traffic accidents.</w:t>
      </w:r>
    </w:p>
    <w:p w14:paraId="4975DFF0" w14:textId="07758F54" w:rsidR="003A37A2" w:rsidRPr="00EE1344" w:rsidRDefault="003A37A2" w:rsidP="00E91AA1">
      <w:pPr>
        <w:pStyle w:val="ListParagraph"/>
        <w:numPr>
          <w:ilvl w:val="1"/>
          <w:numId w:val="21"/>
        </w:numPr>
        <w:spacing w:line="360" w:lineRule="auto"/>
        <w:rPr>
          <w:rFonts w:cs="Arial"/>
        </w:rPr>
      </w:pPr>
      <w:r>
        <w:rPr>
          <w:rFonts w:cs="Arial"/>
        </w:rPr>
        <w:t>The Partner must comply with the European Social Fund cross cutting themes guidance for sustainable dev</w:t>
      </w:r>
      <w:r w:rsidR="00C51A80">
        <w:rPr>
          <w:rFonts w:cs="Arial"/>
        </w:rPr>
        <w:t>elopment and equality</w:t>
      </w:r>
      <w:r>
        <w:rPr>
          <w:rFonts w:cs="Arial"/>
        </w:rPr>
        <w:t xml:space="preserve">. </w:t>
      </w:r>
    </w:p>
    <w:p w14:paraId="538FF214" w14:textId="440841A3" w:rsidR="00E91AA1" w:rsidRPr="00EE1344" w:rsidRDefault="00E91AA1" w:rsidP="00E91AA1">
      <w:pPr>
        <w:pStyle w:val="ListParagraph"/>
        <w:numPr>
          <w:ilvl w:val="1"/>
          <w:numId w:val="21"/>
        </w:numPr>
        <w:spacing w:line="360" w:lineRule="auto"/>
        <w:rPr>
          <w:rFonts w:cs="Arial"/>
        </w:rPr>
      </w:pPr>
      <w:r w:rsidRPr="00EE1344">
        <w:rPr>
          <w:rFonts w:cs="Arial"/>
        </w:rPr>
        <w:t xml:space="preserve">The Partner will be responsible for receiving feedback, and investigating and resolving promptly and thoroughly in respect of the services provided. </w:t>
      </w:r>
      <w:r w:rsidR="00BC721D">
        <w:rPr>
          <w:rFonts w:cs="Arial"/>
        </w:rPr>
        <w:t>The Partner will be responsible for inform</w:t>
      </w:r>
      <w:r w:rsidR="00C51A80">
        <w:rPr>
          <w:rFonts w:cs="Arial"/>
        </w:rPr>
        <w:t>ing</w:t>
      </w:r>
      <w:r w:rsidR="00BC721D">
        <w:rPr>
          <w:rFonts w:cs="Arial"/>
        </w:rPr>
        <w:t xml:space="preserve"> WVSC Accountable Body nominated contact of all </w:t>
      </w:r>
      <w:r w:rsidR="00BC721D" w:rsidRPr="00BC721D">
        <w:rPr>
          <w:rFonts w:cs="Arial"/>
        </w:rPr>
        <w:t xml:space="preserve">complaints received including the action taken to resolve. </w:t>
      </w:r>
      <w:r w:rsidRPr="00EE1344">
        <w:rPr>
          <w:rFonts w:cs="Arial"/>
        </w:rPr>
        <w:t>The Partner shall have procedures in place to gather and act upon feedback and complaints from service users and/or their representatives.</w:t>
      </w:r>
    </w:p>
    <w:p w14:paraId="098DA628" w14:textId="53FE6F12" w:rsidR="00986F42" w:rsidRPr="00EE1344" w:rsidRDefault="00986F42" w:rsidP="008A40CF">
      <w:pPr>
        <w:pStyle w:val="ListParagraph"/>
        <w:numPr>
          <w:ilvl w:val="1"/>
          <w:numId w:val="21"/>
        </w:numPr>
        <w:spacing w:line="360" w:lineRule="auto"/>
        <w:rPr>
          <w:rFonts w:cs="Arial"/>
        </w:rPr>
      </w:pPr>
      <w:r w:rsidRPr="00EE1344">
        <w:rPr>
          <w:rFonts w:cs="Arial"/>
        </w:rPr>
        <w:t xml:space="preserve">If </w:t>
      </w:r>
      <w:r w:rsidR="008A40CF" w:rsidRPr="00EE1344">
        <w:rPr>
          <w:rFonts w:cs="Arial"/>
        </w:rPr>
        <w:t>The Partner</w:t>
      </w:r>
      <w:r w:rsidRPr="00EE1344">
        <w:rPr>
          <w:rFonts w:cs="Arial"/>
        </w:rPr>
        <w:t xml:space="preserve"> is a charity, </w:t>
      </w:r>
      <w:r w:rsidR="008A40CF" w:rsidRPr="00EE1344">
        <w:rPr>
          <w:rFonts w:cs="Arial"/>
        </w:rPr>
        <w:t>The Partner</w:t>
      </w:r>
      <w:r w:rsidRPr="00EE1344">
        <w:rPr>
          <w:rFonts w:cs="Arial"/>
        </w:rPr>
        <w:t xml:space="preserve"> will register with the Charity Commission if their income goes over their minimum exemption figure (currently £5,000).</w:t>
      </w:r>
    </w:p>
    <w:p w14:paraId="0442B499" w14:textId="24D68F5B" w:rsidR="00986F42" w:rsidRDefault="008A40CF" w:rsidP="008A40CF">
      <w:pPr>
        <w:pStyle w:val="ListParagraph"/>
        <w:numPr>
          <w:ilvl w:val="1"/>
          <w:numId w:val="21"/>
        </w:numPr>
        <w:spacing w:line="360" w:lineRule="auto"/>
        <w:rPr>
          <w:rFonts w:cs="Arial"/>
        </w:rPr>
      </w:pPr>
      <w:r w:rsidRPr="00EE1344">
        <w:rPr>
          <w:rFonts w:cs="Arial"/>
        </w:rPr>
        <w:t>The Partner</w:t>
      </w:r>
      <w:r w:rsidR="00DE6244" w:rsidRPr="00EE1344">
        <w:rPr>
          <w:rFonts w:cs="Arial"/>
        </w:rPr>
        <w:t xml:space="preserve"> will maintain adequate insurance at all times and if asked, will supply copies </w:t>
      </w:r>
      <w:r w:rsidR="0040557D" w:rsidRPr="00EE1344">
        <w:rPr>
          <w:rFonts w:cs="Arial"/>
        </w:rPr>
        <w:t>of</w:t>
      </w:r>
      <w:r w:rsidR="00DE6244" w:rsidRPr="00EE1344">
        <w:rPr>
          <w:rFonts w:cs="Arial"/>
        </w:rPr>
        <w:t xml:space="preserve"> </w:t>
      </w:r>
      <w:r w:rsidR="0040557D" w:rsidRPr="00EE1344">
        <w:rPr>
          <w:rFonts w:cs="Arial"/>
        </w:rPr>
        <w:t>confirmation</w:t>
      </w:r>
      <w:r w:rsidR="00DE6244" w:rsidRPr="00EE1344">
        <w:rPr>
          <w:rFonts w:cs="Arial"/>
        </w:rPr>
        <w:t xml:space="preserve"> to </w:t>
      </w:r>
      <w:r w:rsidR="004D6F6C">
        <w:rPr>
          <w:rFonts w:cs="Arial"/>
        </w:rPr>
        <w:t>WVSC</w:t>
      </w:r>
      <w:r w:rsidR="00DE6244" w:rsidRPr="00EE1344">
        <w:rPr>
          <w:rFonts w:cs="Arial"/>
        </w:rPr>
        <w:t xml:space="preserve">. This includes employee and public liability </w:t>
      </w:r>
      <w:r w:rsidR="0040557D" w:rsidRPr="00EE1344">
        <w:rPr>
          <w:rFonts w:cs="Arial"/>
        </w:rPr>
        <w:t>insurance</w:t>
      </w:r>
      <w:r w:rsidR="00DE6244" w:rsidRPr="00EE1344">
        <w:rPr>
          <w:rFonts w:cs="Arial"/>
        </w:rPr>
        <w:t xml:space="preserve"> and insurance that covers the full replacement value of any assets </w:t>
      </w:r>
      <w:r w:rsidR="00C51A80">
        <w:rPr>
          <w:rFonts w:cs="Arial"/>
        </w:rPr>
        <w:t>the project has</w:t>
      </w:r>
      <w:r w:rsidR="00DE6244" w:rsidRPr="00EE1344">
        <w:rPr>
          <w:rFonts w:cs="Arial"/>
        </w:rPr>
        <w:t xml:space="preserve"> funded.</w:t>
      </w:r>
    </w:p>
    <w:p w14:paraId="5B14BB67" w14:textId="77777777" w:rsidR="008570DC" w:rsidRDefault="008570DC" w:rsidP="008570DC">
      <w:pPr>
        <w:pStyle w:val="ListParagraph"/>
        <w:spacing w:line="360" w:lineRule="auto"/>
        <w:ind w:left="576"/>
        <w:rPr>
          <w:rFonts w:cs="Arial"/>
        </w:rPr>
      </w:pPr>
    </w:p>
    <w:p w14:paraId="4C05CD05" w14:textId="77777777" w:rsidR="00C51A80" w:rsidRDefault="00C51A80" w:rsidP="008570DC">
      <w:pPr>
        <w:pStyle w:val="ListParagraph"/>
        <w:spacing w:line="360" w:lineRule="auto"/>
        <w:ind w:left="576"/>
        <w:rPr>
          <w:rFonts w:cs="Arial"/>
        </w:rPr>
      </w:pPr>
    </w:p>
    <w:p w14:paraId="15970AA4" w14:textId="77777777" w:rsidR="00C51A80" w:rsidRPr="00EE1344" w:rsidRDefault="00C51A80" w:rsidP="008570DC">
      <w:pPr>
        <w:pStyle w:val="ListParagraph"/>
        <w:spacing w:line="360" w:lineRule="auto"/>
        <w:ind w:left="576"/>
        <w:rPr>
          <w:rFonts w:cs="Arial"/>
        </w:rPr>
      </w:pPr>
    </w:p>
    <w:p w14:paraId="1CE40A10" w14:textId="08E2FABE" w:rsidR="00DE6244" w:rsidRPr="00EE1344" w:rsidRDefault="00DE6244" w:rsidP="008A40CF">
      <w:pPr>
        <w:pStyle w:val="ListParagraph"/>
        <w:numPr>
          <w:ilvl w:val="0"/>
          <w:numId w:val="21"/>
        </w:numPr>
        <w:spacing w:line="360" w:lineRule="auto"/>
        <w:rPr>
          <w:rFonts w:cs="Arial"/>
          <w:b/>
        </w:rPr>
      </w:pPr>
      <w:r w:rsidRPr="00EE1344">
        <w:rPr>
          <w:rFonts w:cs="Arial"/>
          <w:b/>
        </w:rPr>
        <w:lastRenderedPageBreak/>
        <w:t>Eligible Spend</w:t>
      </w:r>
    </w:p>
    <w:p w14:paraId="0D9ADB7D" w14:textId="5F605B8B" w:rsidR="00DE6244" w:rsidRPr="00EE1344" w:rsidRDefault="00DF5D6F" w:rsidP="008A40CF">
      <w:pPr>
        <w:pStyle w:val="ListParagraph"/>
        <w:numPr>
          <w:ilvl w:val="1"/>
          <w:numId w:val="21"/>
        </w:numPr>
        <w:spacing w:line="360" w:lineRule="auto"/>
        <w:rPr>
          <w:rFonts w:cs="Arial"/>
        </w:rPr>
      </w:pPr>
      <w:r>
        <w:rPr>
          <w:rFonts w:cs="Arial"/>
        </w:rPr>
        <w:t>The Partner</w:t>
      </w:r>
      <w:r w:rsidR="00DE6244" w:rsidRPr="00EE1344">
        <w:rPr>
          <w:rFonts w:cs="Arial"/>
        </w:rPr>
        <w:t xml:space="preserve"> will not incur liabilities before </w:t>
      </w:r>
      <w:r w:rsidR="009749E8" w:rsidRPr="00EE1344">
        <w:rPr>
          <w:rFonts w:cs="Arial"/>
        </w:rPr>
        <w:t>there</w:t>
      </w:r>
      <w:r w:rsidR="00DE6244" w:rsidRPr="00EE1344">
        <w:rPr>
          <w:rFonts w:cs="Arial"/>
        </w:rPr>
        <w:t xml:space="preserve"> is an operational need to do so.</w:t>
      </w:r>
    </w:p>
    <w:p w14:paraId="15489487" w14:textId="26FDD597" w:rsidR="00DE6244" w:rsidRPr="00EE1344" w:rsidRDefault="00DE6244" w:rsidP="008A40CF">
      <w:pPr>
        <w:pStyle w:val="ListParagraph"/>
        <w:numPr>
          <w:ilvl w:val="1"/>
          <w:numId w:val="21"/>
        </w:numPr>
        <w:spacing w:line="360" w:lineRule="auto"/>
        <w:rPr>
          <w:rFonts w:cs="Arial"/>
        </w:rPr>
      </w:pPr>
      <w:r w:rsidRPr="00EE1344">
        <w:rPr>
          <w:rFonts w:cs="Arial"/>
        </w:rPr>
        <w:t xml:space="preserve">The following items cannot be included as </w:t>
      </w:r>
      <w:r w:rsidR="009749E8" w:rsidRPr="00EE1344">
        <w:rPr>
          <w:rFonts w:cs="Arial"/>
        </w:rPr>
        <w:t>eligible</w:t>
      </w:r>
      <w:r w:rsidRPr="00EE1344">
        <w:rPr>
          <w:rFonts w:cs="Arial"/>
        </w:rPr>
        <w:t xml:space="preserve"> spend</w:t>
      </w:r>
    </w:p>
    <w:p w14:paraId="6FDD7863" w14:textId="18FA1086" w:rsidR="00DE6244" w:rsidRPr="00EE1344" w:rsidRDefault="00DE6244" w:rsidP="008A40CF">
      <w:pPr>
        <w:pStyle w:val="ListParagraph"/>
        <w:numPr>
          <w:ilvl w:val="0"/>
          <w:numId w:val="22"/>
        </w:numPr>
        <w:spacing w:line="360" w:lineRule="auto"/>
        <w:rPr>
          <w:rFonts w:cs="Arial"/>
        </w:rPr>
      </w:pPr>
      <w:r w:rsidRPr="00EE1344">
        <w:rPr>
          <w:rFonts w:cs="Arial"/>
        </w:rPr>
        <w:t>Activities of a religious or political nature</w:t>
      </w:r>
    </w:p>
    <w:p w14:paraId="51A09828" w14:textId="7EAF5E3E" w:rsidR="00DE6244" w:rsidRPr="00EE1344" w:rsidRDefault="00DE6244" w:rsidP="008A40CF">
      <w:pPr>
        <w:pStyle w:val="ListParagraph"/>
        <w:numPr>
          <w:ilvl w:val="0"/>
          <w:numId w:val="22"/>
        </w:numPr>
        <w:spacing w:line="360" w:lineRule="auto"/>
        <w:rPr>
          <w:rFonts w:cs="Arial"/>
        </w:rPr>
      </w:pPr>
      <w:r w:rsidRPr="00EE1344">
        <w:rPr>
          <w:rFonts w:cs="Arial"/>
        </w:rPr>
        <w:t>Payments reimbursed by other grants or sources of income</w:t>
      </w:r>
    </w:p>
    <w:p w14:paraId="4C589DED" w14:textId="51B39425" w:rsidR="00DE6244" w:rsidRPr="00EE1344" w:rsidRDefault="00DE6244" w:rsidP="008A40CF">
      <w:pPr>
        <w:pStyle w:val="ListParagraph"/>
        <w:numPr>
          <w:ilvl w:val="0"/>
          <w:numId w:val="22"/>
        </w:numPr>
        <w:spacing w:line="360" w:lineRule="auto"/>
        <w:rPr>
          <w:rFonts w:cs="Arial"/>
        </w:rPr>
      </w:pPr>
      <w:r w:rsidRPr="00EE1344">
        <w:rPr>
          <w:rFonts w:cs="Arial"/>
        </w:rPr>
        <w:t>Contributions in kind</w:t>
      </w:r>
    </w:p>
    <w:p w14:paraId="28BF65DD" w14:textId="519D259D" w:rsidR="00DE6244" w:rsidRPr="00EE1344" w:rsidRDefault="00DE6244" w:rsidP="008A40CF">
      <w:pPr>
        <w:pStyle w:val="ListParagraph"/>
        <w:numPr>
          <w:ilvl w:val="0"/>
          <w:numId w:val="22"/>
        </w:numPr>
        <w:spacing w:line="360" w:lineRule="auto"/>
        <w:rPr>
          <w:rFonts w:cs="Arial"/>
        </w:rPr>
      </w:pPr>
      <w:r w:rsidRPr="00EE1344">
        <w:rPr>
          <w:rFonts w:cs="Arial"/>
        </w:rPr>
        <w:t>Gifts</w:t>
      </w:r>
    </w:p>
    <w:p w14:paraId="71472681" w14:textId="11249261" w:rsidR="00DE6244" w:rsidRPr="00EE1344" w:rsidRDefault="00DE6244" w:rsidP="008A40CF">
      <w:pPr>
        <w:pStyle w:val="ListParagraph"/>
        <w:numPr>
          <w:ilvl w:val="0"/>
          <w:numId w:val="22"/>
        </w:numPr>
        <w:spacing w:line="360" w:lineRule="auto"/>
        <w:rPr>
          <w:rFonts w:cs="Arial"/>
        </w:rPr>
      </w:pPr>
      <w:r w:rsidRPr="00EE1344">
        <w:rPr>
          <w:rFonts w:cs="Arial"/>
        </w:rPr>
        <w:t>Depreciation, amortisation or impairments of fixed assets</w:t>
      </w:r>
    </w:p>
    <w:p w14:paraId="14B8D087" w14:textId="0D0DD094" w:rsidR="00DE6244" w:rsidRDefault="00DE6244" w:rsidP="008A40CF">
      <w:pPr>
        <w:pStyle w:val="ListParagraph"/>
        <w:numPr>
          <w:ilvl w:val="0"/>
          <w:numId w:val="22"/>
        </w:numPr>
        <w:spacing w:line="360" w:lineRule="auto"/>
        <w:rPr>
          <w:rFonts w:cs="Arial"/>
        </w:rPr>
      </w:pPr>
      <w:r w:rsidRPr="00EE1344">
        <w:rPr>
          <w:rFonts w:cs="Arial"/>
        </w:rPr>
        <w:t>Interest payments</w:t>
      </w:r>
      <w:r w:rsidR="001A2351">
        <w:rPr>
          <w:rFonts w:cs="Arial"/>
        </w:rPr>
        <w:t xml:space="preserve"> and Legal fees</w:t>
      </w:r>
    </w:p>
    <w:p w14:paraId="0D9E4D72" w14:textId="48CC2F76" w:rsidR="001A2351" w:rsidRDefault="001A2351" w:rsidP="008A40CF">
      <w:pPr>
        <w:pStyle w:val="ListParagraph"/>
        <w:numPr>
          <w:ilvl w:val="0"/>
          <w:numId w:val="22"/>
        </w:numPr>
        <w:spacing w:line="360" w:lineRule="auto"/>
        <w:rPr>
          <w:rFonts w:cs="Arial"/>
        </w:rPr>
      </w:pPr>
      <w:r>
        <w:rPr>
          <w:rFonts w:cs="Arial"/>
        </w:rPr>
        <w:t>Purchase of second hand equipment</w:t>
      </w:r>
    </w:p>
    <w:p w14:paraId="66078026" w14:textId="5C458CCB" w:rsidR="001A2351" w:rsidRPr="00EE1344" w:rsidRDefault="001A2351" w:rsidP="008A40CF">
      <w:pPr>
        <w:pStyle w:val="ListParagraph"/>
        <w:numPr>
          <w:ilvl w:val="0"/>
          <w:numId w:val="22"/>
        </w:numPr>
        <w:spacing w:line="360" w:lineRule="auto"/>
        <w:rPr>
          <w:rFonts w:cs="Arial"/>
        </w:rPr>
      </w:pPr>
      <w:r>
        <w:rPr>
          <w:rFonts w:cs="Arial"/>
        </w:rPr>
        <w:t xml:space="preserve">Purchase of land or real estate </w:t>
      </w:r>
    </w:p>
    <w:p w14:paraId="1C59A1EF" w14:textId="64B5C950" w:rsidR="00DE6244" w:rsidRDefault="00DE6244" w:rsidP="008A40CF">
      <w:pPr>
        <w:pStyle w:val="ListParagraph"/>
        <w:numPr>
          <w:ilvl w:val="0"/>
          <w:numId w:val="22"/>
        </w:numPr>
        <w:spacing w:line="360" w:lineRule="auto"/>
        <w:rPr>
          <w:rFonts w:cs="Arial"/>
        </w:rPr>
      </w:pPr>
      <w:r w:rsidRPr="00EE1344">
        <w:rPr>
          <w:rFonts w:cs="Arial"/>
        </w:rPr>
        <w:t xml:space="preserve">Liabilities incurred before the </w:t>
      </w:r>
      <w:r w:rsidR="00E81CBB" w:rsidRPr="00EE1344">
        <w:rPr>
          <w:rFonts w:cs="Arial"/>
        </w:rPr>
        <w:t>date</w:t>
      </w:r>
      <w:r w:rsidRPr="00EE1344">
        <w:rPr>
          <w:rFonts w:cs="Arial"/>
        </w:rPr>
        <w:t xml:space="preserve"> of the project start</w:t>
      </w:r>
    </w:p>
    <w:p w14:paraId="32ADAED0" w14:textId="56EE2422" w:rsidR="003B5EDF" w:rsidRPr="00BC721D" w:rsidRDefault="003B5EDF" w:rsidP="008A40CF">
      <w:pPr>
        <w:pStyle w:val="ListParagraph"/>
        <w:numPr>
          <w:ilvl w:val="0"/>
          <w:numId w:val="22"/>
        </w:numPr>
        <w:spacing w:line="360" w:lineRule="auto"/>
        <w:rPr>
          <w:rFonts w:cs="Arial"/>
        </w:rPr>
      </w:pPr>
      <w:r w:rsidRPr="00BC721D">
        <w:rPr>
          <w:rFonts w:cs="Arial"/>
        </w:rPr>
        <w:t xml:space="preserve">Redundancy costs </w:t>
      </w:r>
    </w:p>
    <w:p w14:paraId="4C182FCA" w14:textId="4C8214DD" w:rsidR="003B5EDF" w:rsidRPr="00BC721D" w:rsidRDefault="003B5EDF" w:rsidP="008A40CF">
      <w:pPr>
        <w:pStyle w:val="ListParagraph"/>
        <w:numPr>
          <w:ilvl w:val="0"/>
          <w:numId w:val="22"/>
        </w:numPr>
        <w:spacing w:line="360" w:lineRule="auto"/>
        <w:rPr>
          <w:rFonts w:cs="Arial"/>
        </w:rPr>
      </w:pPr>
      <w:r w:rsidRPr="00BC721D">
        <w:rPr>
          <w:rFonts w:cs="Arial"/>
        </w:rPr>
        <w:t>Capital costs</w:t>
      </w:r>
    </w:p>
    <w:p w14:paraId="35672D5D" w14:textId="6EC9605D" w:rsidR="003B5EDF" w:rsidRPr="00BC721D" w:rsidRDefault="00BC721D" w:rsidP="008A40CF">
      <w:pPr>
        <w:pStyle w:val="ListParagraph"/>
        <w:numPr>
          <w:ilvl w:val="0"/>
          <w:numId w:val="22"/>
        </w:numPr>
        <w:spacing w:line="360" w:lineRule="auto"/>
        <w:rPr>
          <w:rFonts w:cs="Arial"/>
        </w:rPr>
      </w:pPr>
      <w:r w:rsidRPr="00BC721D">
        <w:rPr>
          <w:rFonts w:cs="Arial"/>
        </w:rPr>
        <w:t xml:space="preserve">None </w:t>
      </w:r>
      <w:r w:rsidR="003B5EDF" w:rsidRPr="00BC721D">
        <w:rPr>
          <w:rFonts w:cs="Arial"/>
        </w:rPr>
        <w:t>E</w:t>
      </w:r>
      <w:r w:rsidRPr="00BC721D">
        <w:rPr>
          <w:rFonts w:cs="Arial"/>
        </w:rPr>
        <w:t>uropean Social Fund eligible spend</w:t>
      </w:r>
    </w:p>
    <w:p w14:paraId="5CAEC83D" w14:textId="77777777" w:rsidR="001E23FA" w:rsidRPr="00EE1344" w:rsidRDefault="001E23FA" w:rsidP="008570DC">
      <w:pPr>
        <w:pStyle w:val="ListParagraph"/>
        <w:spacing w:line="360" w:lineRule="auto"/>
        <w:ind w:left="1080"/>
        <w:rPr>
          <w:rFonts w:cs="Arial"/>
        </w:rPr>
      </w:pPr>
    </w:p>
    <w:p w14:paraId="307EF005" w14:textId="2618CC3C" w:rsidR="00A976E5" w:rsidRPr="00EE1344" w:rsidRDefault="00A976E5" w:rsidP="00A976E5">
      <w:pPr>
        <w:pStyle w:val="ListParagraph"/>
        <w:numPr>
          <w:ilvl w:val="0"/>
          <w:numId w:val="21"/>
        </w:numPr>
        <w:spacing w:line="360" w:lineRule="auto"/>
        <w:rPr>
          <w:rFonts w:cs="Arial"/>
          <w:b/>
        </w:rPr>
      </w:pPr>
      <w:r w:rsidRPr="00EE1344">
        <w:rPr>
          <w:rFonts w:cs="Arial"/>
          <w:b/>
        </w:rPr>
        <w:t>The Partner Organisation</w:t>
      </w:r>
    </w:p>
    <w:p w14:paraId="6A2D0769" w14:textId="05FC3D80" w:rsidR="00B34099" w:rsidRDefault="00B34099" w:rsidP="008A40CF">
      <w:pPr>
        <w:pStyle w:val="ListParagraph"/>
        <w:numPr>
          <w:ilvl w:val="1"/>
          <w:numId w:val="21"/>
        </w:numPr>
        <w:spacing w:line="360" w:lineRule="auto"/>
        <w:rPr>
          <w:rFonts w:cs="Arial"/>
        </w:rPr>
      </w:pPr>
      <w:r>
        <w:rPr>
          <w:rFonts w:cs="Arial"/>
        </w:rPr>
        <w:t>The Partner will inform WVSC in writing of any changes to Lead contact details, signatories, contact details including address or telephone number, bank account details, government document, registered number, organisation name, directors or trustees.</w:t>
      </w:r>
    </w:p>
    <w:p w14:paraId="7B44E6AA" w14:textId="466F67F3" w:rsidR="0028579A" w:rsidRPr="00EE1344" w:rsidRDefault="008A40CF" w:rsidP="008A40CF">
      <w:pPr>
        <w:pStyle w:val="ListParagraph"/>
        <w:numPr>
          <w:ilvl w:val="1"/>
          <w:numId w:val="21"/>
        </w:numPr>
        <w:spacing w:line="360" w:lineRule="auto"/>
        <w:rPr>
          <w:rFonts w:cs="Arial"/>
        </w:rPr>
      </w:pPr>
      <w:r w:rsidRPr="00EE1344">
        <w:rPr>
          <w:rFonts w:cs="Arial"/>
        </w:rPr>
        <w:t>The Partner</w:t>
      </w:r>
      <w:r w:rsidR="002B315E" w:rsidRPr="00EE1344">
        <w:rPr>
          <w:rFonts w:cs="Arial"/>
        </w:rPr>
        <w:t xml:space="preserve"> will </w:t>
      </w:r>
      <w:r w:rsidR="00A976E5" w:rsidRPr="00EE1344">
        <w:rPr>
          <w:rFonts w:cs="Arial"/>
        </w:rPr>
        <w:t>obtain</w:t>
      </w:r>
      <w:r w:rsidR="002B315E" w:rsidRPr="00EE1344">
        <w:rPr>
          <w:rFonts w:cs="Arial"/>
        </w:rPr>
        <w:t xml:space="preserve"> written agreement from </w:t>
      </w:r>
      <w:r w:rsidR="004D6F6C">
        <w:rPr>
          <w:rFonts w:cs="Arial"/>
        </w:rPr>
        <w:t>WVSC</w:t>
      </w:r>
      <w:r w:rsidR="002B315E" w:rsidRPr="00EE1344">
        <w:rPr>
          <w:rFonts w:cs="Arial"/>
        </w:rPr>
        <w:t xml:space="preserve"> before changing the governing document, aims, payments to member</w:t>
      </w:r>
      <w:r w:rsidR="00A976E5" w:rsidRPr="00EE1344">
        <w:rPr>
          <w:rFonts w:cs="Arial"/>
        </w:rPr>
        <w:t>s</w:t>
      </w:r>
      <w:r w:rsidR="002B315E" w:rsidRPr="00EE1344">
        <w:rPr>
          <w:rFonts w:cs="Arial"/>
        </w:rPr>
        <w:t xml:space="preserve"> or members of the governing body, the sharing of assets (whether the organisation is dissolved or not), or the admission of new members; or transferring assets to, merging or amalgamating with, any other body, including a company set up by </w:t>
      </w:r>
      <w:r w:rsidRPr="00EE1344">
        <w:rPr>
          <w:rFonts w:cs="Arial"/>
        </w:rPr>
        <w:t>The Partner</w:t>
      </w:r>
      <w:r w:rsidR="002B315E" w:rsidRPr="00EE1344">
        <w:rPr>
          <w:rFonts w:cs="Arial"/>
        </w:rPr>
        <w:t>.</w:t>
      </w:r>
    </w:p>
    <w:p w14:paraId="55AEE5C2" w14:textId="2E4A0F34" w:rsidR="002B315E" w:rsidRPr="00EE1344" w:rsidRDefault="008A40CF" w:rsidP="008A40CF">
      <w:pPr>
        <w:pStyle w:val="ListParagraph"/>
        <w:numPr>
          <w:ilvl w:val="1"/>
          <w:numId w:val="21"/>
        </w:numPr>
        <w:spacing w:line="360" w:lineRule="auto"/>
        <w:rPr>
          <w:rFonts w:cs="Arial"/>
        </w:rPr>
      </w:pPr>
      <w:r w:rsidRPr="00EE1344">
        <w:rPr>
          <w:rFonts w:cs="Arial"/>
        </w:rPr>
        <w:t>The Partner</w:t>
      </w:r>
      <w:r w:rsidR="002B315E" w:rsidRPr="00EE1344">
        <w:rPr>
          <w:rFonts w:cs="Arial"/>
        </w:rPr>
        <w:t xml:space="preserve"> will </w:t>
      </w:r>
      <w:r w:rsidR="009749E8" w:rsidRPr="00EE1344">
        <w:rPr>
          <w:rFonts w:cs="Arial"/>
        </w:rPr>
        <w:t>inform</w:t>
      </w:r>
      <w:r w:rsidR="002B315E" w:rsidRPr="00EE1344">
        <w:rPr>
          <w:rFonts w:cs="Arial"/>
        </w:rPr>
        <w:t xml:space="preserve"> </w:t>
      </w:r>
      <w:r w:rsidR="004D6F6C">
        <w:rPr>
          <w:rFonts w:cs="Arial"/>
        </w:rPr>
        <w:t>WVSC</w:t>
      </w:r>
      <w:r w:rsidR="002B315E" w:rsidRPr="00EE1344">
        <w:rPr>
          <w:rFonts w:cs="Arial"/>
        </w:rPr>
        <w:t xml:space="preserve"> in writing as soon as possible if any legal claims are made or threatened against </w:t>
      </w:r>
      <w:r w:rsidRPr="00EE1344">
        <w:rPr>
          <w:rFonts w:cs="Arial"/>
        </w:rPr>
        <w:t>The Partner</w:t>
      </w:r>
      <w:r w:rsidR="002B315E" w:rsidRPr="00EE1344">
        <w:rPr>
          <w:rFonts w:cs="Arial"/>
        </w:rPr>
        <w:t xml:space="preserve"> / or which would adversely affect the project during the period of the SLA (including claims made against </w:t>
      </w:r>
      <w:r w:rsidR="009749E8" w:rsidRPr="00EE1344">
        <w:rPr>
          <w:rFonts w:cs="Arial"/>
        </w:rPr>
        <w:t>members</w:t>
      </w:r>
      <w:r w:rsidR="002B315E" w:rsidRPr="00EE1344">
        <w:rPr>
          <w:rFonts w:cs="Arial"/>
        </w:rPr>
        <w:t xml:space="preserve"> of </w:t>
      </w:r>
      <w:r w:rsidRPr="00EE1344">
        <w:rPr>
          <w:rFonts w:cs="Arial"/>
        </w:rPr>
        <w:t>The Partner</w:t>
      </w:r>
      <w:r w:rsidR="004D6F6C">
        <w:rPr>
          <w:rFonts w:cs="Arial"/>
        </w:rPr>
        <w:t>’</w:t>
      </w:r>
      <w:r w:rsidR="002B315E" w:rsidRPr="00EE1344">
        <w:rPr>
          <w:rFonts w:cs="Arial"/>
        </w:rPr>
        <w:t xml:space="preserve">s governing body of </w:t>
      </w:r>
      <w:r w:rsidR="009E0076" w:rsidRPr="00EE1344">
        <w:rPr>
          <w:rFonts w:cs="Arial"/>
        </w:rPr>
        <w:t>staff</w:t>
      </w:r>
      <w:r w:rsidR="002B315E" w:rsidRPr="00EE1344">
        <w:rPr>
          <w:rFonts w:cs="Arial"/>
        </w:rPr>
        <w:t xml:space="preserve"> concerning the </w:t>
      </w:r>
      <w:r w:rsidR="009749E8" w:rsidRPr="00EE1344">
        <w:rPr>
          <w:rFonts w:cs="Arial"/>
        </w:rPr>
        <w:t>organisation</w:t>
      </w:r>
      <w:r w:rsidR="00A976E5" w:rsidRPr="00EE1344">
        <w:rPr>
          <w:rFonts w:cs="Arial"/>
        </w:rPr>
        <w:t>)</w:t>
      </w:r>
      <w:r w:rsidR="002B315E" w:rsidRPr="00EE1344">
        <w:rPr>
          <w:rFonts w:cs="Arial"/>
        </w:rPr>
        <w:t>.</w:t>
      </w:r>
    </w:p>
    <w:p w14:paraId="57A7F9FA" w14:textId="626085E8" w:rsidR="00CF7FB2" w:rsidRDefault="00A976E5" w:rsidP="008A40CF">
      <w:pPr>
        <w:pStyle w:val="ListParagraph"/>
        <w:numPr>
          <w:ilvl w:val="1"/>
          <w:numId w:val="21"/>
        </w:numPr>
        <w:spacing w:line="360" w:lineRule="auto"/>
        <w:rPr>
          <w:rFonts w:cs="Arial"/>
        </w:rPr>
      </w:pPr>
      <w:r w:rsidRPr="00EE1344">
        <w:rPr>
          <w:rFonts w:cs="Arial"/>
        </w:rPr>
        <w:t xml:space="preserve"> The </w:t>
      </w:r>
      <w:r w:rsidR="008A40CF" w:rsidRPr="00EE1344">
        <w:rPr>
          <w:rFonts w:cs="Arial"/>
        </w:rPr>
        <w:t>Partner</w:t>
      </w:r>
      <w:r w:rsidR="002B315E" w:rsidRPr="00EE1344">
        <w:rPr>
          <w:rFonts w:cs="Arial"/>
        </w:rPr>
        <w:t xml:space="preserve"> will inform </w:t>
      </w:r>
      <w:r w:rsidR="004D6F6C">
        <w:rPr>
          <w:rFonts w:cs="Arial"/>
        </w:rPr>
        <w:t>WVSC</w:t>
      </w:r>
      <w:r w:rsidR="002B315E" w:rsidRPr="00EE1344">
        <w:rPr>
          <w:rFonts w:cs="Arial"/>
        </w:rPr>
        <w:t xml:space="preserve"> in writing as soon as possible of any investigation concerning </w:t>
      </w:r>
      <w:r w:rsidR="008A40CF" w:rsidRPr="00EE1344">
        <w:rPr>
          <w:rFonts w:cs="Arial"/>
        </w:rPr>
        <w:t>The Partner</w:t>
      </w:r>
      <w:r w:rsidR="004D6F6C">
        <w:rPr>
          <w:rFonts w:cs="Arial"/>
        </w:rPr>
        <w:t>’</w:t>
      </w:r>
      <w:r w:rsidR="002B315E" w:rsidRPr="00EE1344">
        <w:rPr>
          <w:rFonts w:cs="Arial"/>
        </w:rPr>
        <w:t xml:space="preserve">s organisation, trustees, directors, </w:t>
      </w:r>
      <w:r w:rsidRPr="00EE1344">
        <w:rPr>
          <w:rFonts w:cs="Arial"/>
        </w:rPr>
        <w:t>employees,</w:t>
      </w:r>
      <w:r w:rsidR="002B315E" w:rsidRPr="00EE1344">
        <w:rPr>
          <w:rFonts w:cs="Arial"/>
        </w:rPr>
        <w:t xml:space="preserve"> or volunteers carried out </w:t>
      </w:r>
      <w:r w:rsidRPr="00EE1344">
        <w:rPr>
          <w:rFonts w:cs="Arial"/>
        </w:rPr>
        <w:t>by the P</w:t>
      </w:r>
      <w:r w:rsidR="002B315E" w:rsidRPr="00EE1344">
        <w:rPr>
          <w:rFonts w:cs="Arial"/>
        </w:rPr>
        <w:t xml:space="preserve">olice, </w:t>
      </w:r>
      <w:r w:rsidR="009749E8" w:rsidRPr="00EE1344">
        <w:rPr>
          <w:rFonts w:cs="Arial"/>
        </w:rPr>
        <w:t>Charity</w:t>
      </w:r>
      <w:r w:rsidR="002B315E" w:rsidRPr="00EE1344">
        <w:rPr>
          <w:rFonts w:cs="Arial"/>
        </w:rPr>
        <w:t xml:space="preserve"> Commission, </w:t>
      </w:r>
      <w:proofErr w:type="gramStart"/>
      <w:r w:rsidR="002B315E" w:rsidRPr="00EE1344">
        <w:rPr>
          <w:rFonts w:cs="Arial"/>
        </w:rPr>
        <w:t>the</w:t>
      </w:r>
      <w:proofErr w:type="gramEnd"/>
      <w:r w:rsidR="002B315E" w:rsidRPr="00EE1344">
        <w:rPr>
          <w:rFonts w:cs="Arial"/>
        </w:rPr>
        <w:t xml:space="preserve"> Office of the Scottish Charity Regulator, HM Revenue &amp; Customs or any other regulatory body.</w:t>
      </w:r>
    </w:p>
    <w:p w14:paraId="410433DA" w14:textId="77777777" w:rsidR="008570DC" w:rsidRDefault="008570DC" w:rsidP="008570DC">
      <w:pPr>
        <w:pStyle w:val="ListParagraph"/>
        <w:spacing w:line="360" w:lineRule="auto"/>
        <w:ind w:left="576"/>
        <w:rPr>
          <w:rFonts w:cs="Arial"/>
        </w:rPr>
      </w:pPr>
    </w:p>
    <w:p w14:paraId="5E7FF68A" w14:textId="77777777" w:rsidR="00C51A80" w:rsidRPr="00EE1344" w:rsidRDefault="00C51A80" w:rsidP="008570DC">
      <w:pPr>
        <w:pStyle w:val="ListParagraph"/>
        <w:spacing w:line="360" w:lineRule="auto"/>
        <w:ind w:left="576"/>
        <w:rPr>
          <w:rFonts w:cs="Arial"/>
        </w:rPr>
      </w:pPr>
    </w:p>
    <w:p w14:paraId="6581F392" w14:textId="159917C6" w:rsidR="002B315E" w:rsidRPr="00EE1344" w:rsidRDefault="002B315E" w:rsidP="008A40CF">
      <w:pPr>
        <w:pStyle w:val="ListParagraph"/>
        <w:numPr>
          <w:ilvl w:val="0"/>
          <w:numId w:val="21"/>
        </w:numPr>
        <w:spacing w:line="360" w:lineRule="auto"/>
        <w:rPr>
          <w:rFonts w:cs="Arial"/>
          <w:b/>
        </w:rPr>
      </w:pPr>
      <w:r w:rsidRPr="00EE1344">
        <w:rPr>
          <w:rFonts w:cs="Arial"/>
          <w:b/>
        </w:rPr>
        <w:lastRenderedPageBreak/>
        <w:t>VAT</w:t>
      </w:r>
    </w:p>
    <w:p w14:paraId="1490E475" w14:textId="7E6487C4" w:rsidR="002B315E" w:rsidRPr="00EE1344" w:rsidRDefault="008A40CF" w:rsidP="008A40CF">
      <w:pPr>
        <w:pStyle w:val="ListParagraph"/>
        <w:numPr>
          <w:ilvl w:val="1"/>
          <w:numId w:val="21"/>
        </w:numPr>
        <w:spacing w:line="360" w:lineRule="auto"/>
        <w:rPr>
          <w:rFonts w:cs="Arial"/>
        </w:rPr>
      </w:pPr>
      <w:r w:rsidRPr="00EE1344">
        <w:rPr>
          <w:rFonts w:cs="Arial"/>
        </w:rPr>
        <w:t>The Partner</w:t>
      </w:r>
      <w:r w:rsidR="002B315E" w:rsidRPr="00EE1344">
        <w:rPr>
          <w:rFonts w:cs="Arial"/>
        </w:rPr>
        <w:t xml:space="preserve"> understands </w:t>
      </w:r>
      <w:r w:rsidR="004D6F6C">
        <w:rPr>
          <w:rFonts w:cs="Arial"/>
        </w:rPr>
        <w:t>WVSC</w:t>
      </w:r>
      <w:r w:rsidR="009749E8" w:rsidRPr="00EE1344">
        <w:rPr>
          <w:rFonts w:cs="Arial"/>
        </w:rPr>
        <w:t>’s</w:t>
      </w:r>
      <w:r w:rsidR="002B315E" w:rsidRPr="00EE1344">
        <w:rPr>
          <w:rFonts w:cs="Arial"/>
        </w:rPr>
        <w:t xml:space="preserve"> obligation does not extend to paying </w:t>
      </w:r>
      <w:r w:rsidRPr="00EE1344">
        <w:rPr>
          <w:rFonts w:cs="Arial"/>
        </w:rPr>
        <w:t>The Partner</w:t>
      </w:r>
      <w:r w:rsidR="002B315E" w:rsidRPr="00EE1344">
        <w:rPr>
          <w:rFonts w:cs="Arial"/>
        </w:rPr>
        <w:t xml:space="preserve"> any amounts in respect of VAT in addition to the funding agreed and that the funding </w:t>
      </w:r>
      <w:r w:rsidR="00A976E5" w:rsidRPr="00EE1344">
        <w:rPr>
          <w:rFonts w:cs="Arial"/>
        </w:rPr>
        <w:t xml:space="preserve">made </w:t>
      </w:r>
      <w:r w:rsidR="002B315E" w:rsidRPr="00EE1344">
        <w:rPr>
          <w:rFonts w:cs="Arial"/>
        </w:rPr>
        <w:t xml:space="preserve">to </w:t>
      </w:r>
      <w:r w:rsidRPr="00EE1344">
        <w:rPr>
          <w:rFonts w:cs="Arial"/>
        </w:rPr>
        <w:t>The Partner</w:t>
      </w:r>
      <w:r w:rsidR="002B315E" w:rsidRPr="00EE1344">
        <w:rPr>
          <w:rFonts w:cs="Arial"/>
        </w:rPr>
        <w:t xml:space="preserve"> is </w:t>
      </w:r>
      <w:r w:rsidR="009749E8" w:rsidRPr="00EE1344">
        <w:rPr>
          <w:rFonts w:cs="Arial"/>
        </w:rPr>
        <w:t>inclusive</w:t>
      </w:r>
      <w:r w:rsidR="002B315E" w:rsidRPr="00EE1344">
        <w:rPr>
          <w:rFonts w:cs="Arial"/>
        </w:rPr>
        <w:t xml:space="preserve"> of VAT.</w:t>
      </w:r>
    </w:p>
    <w:p w14:paraId="2D31D468" w14:textId="266B0C87" w:rsidR="002B315E" w:rsidRPr="00EE1344" w:rsidRDefault="008A40CF" w:rsidP="008A40CF">
      <w:pPr>
        <w:pStyle w:val="ListParagraph"/>
        <w:numPr>
          <w:ilvl w:val="1"/>
          <w:numId w:val="21"/>
        </w:numPr>
        <w:spacing w:line="360" w:lineRule="auto"/>
        <w:rPr>
          <w:rFonts w:cs="Arial"/>
        </w:rPr>
      </w:pPr>
      <w:r w:rsidRPr="00EE1344">
        <w:rPr>
          <w:rFonts w:cs="Arial"/>
        </w:rPr>
        <w:t>The Partner</w:t>
      </w:r>
      <w:r w:rsidR="002B315E" w:rsidRPr="00EE1344">
        <w:rPr>
          <w:rFonts w:cs="Arial"/>
        </w:rPr>
        <w:t xml:space="preserve"> agrees to repay </w:t>
      </w:r>
      <w:r w:rsidR="004D6F6C">
        <w:rPr>
          <w:rFonts w:cs="Arial"/>
        </w:rPr>
        <w:t>WVSC</w:t>
      </w:r>
      <w:r w:rsidR="002B315E" w:rsidRPr="00EE1344">
        <w:rPr>
          <w:rFonts w:cs="Arial"/>
        </w:rPr>
        <w:t xml:space="preserve"> immediately any VAT </w:t>
      </w:r>
      <w:proofErr w:type="gramStart"/>
      <w:r w:rsidRPr="00EE1344">
        <w:rPr>
          <w:rFonts w:cs="Arial"/>
        </w:rPr>
        <w:t>The</w:t>
      </w:r>
      <w:proofErr w:type="gramEnd"/>
      <w:r w:rsidRPr="00EE1344">
        <w:rPr>
          <w:rFonts w:cs="Arial"/>
        </w:rPr>
        <w:t xml:space="preserve"> Partner</w:t>
      </w:r>
      <w:r w:rsidR="009749E8" w:rsidRPr="00EE1344">
        <w:rPr>
          <w:rFonts w:cs="Arial"/>
        </w:rPr>
        <w:t xml:space="preserve"> recovers whether by set-off, credit or repayment to the extent that any such VAT cost is included in the grant.</w:t>
      </w:r>
    </w:p>
    <w:p w14:paraId="7EDEC27A" w14:textId="22C8DA05" w:rsidR="009749E8" w:rsidRPr="00EE1344" w:rsidRDefault="008A40CF" w:rsidP="008A40CF">
      <w:pPr>
        <w:pStyle w:val="ListParagraph"/>
        <w:numPr>
          <w:ilvl w:val="1"/>
          <w:numId w:val="21"/>
        </w:numPr>
        <w:spacing w:line="360" w:lineRule="auto"/>
        <w:rPr>
          <w:rFonts w:cs="Arial"/>
        </w:rPr>
      </w:pPr>
      <w:r w:rsidRPr="00EE1344">
        <w:rPr>
          <w:rFonts w:cs="Arial"/>
        </w:rPr>
        <w:t>The Partner</w:t>
      </w:r>
      <w:r w:rsidR="009749E8" w:rsidRPr="00EE1344">
        <w:rPr>
          <w:rFonts w:cs="Arial"/>
        </w:rPr>
        <w:t xml:space="preserve"> will notify </w:t>
      </w:r>
      <w:r w:rsidR="004D6F6C">
        <w:rPr>
          <w:rFonts w:cs="Arial"/>
        </w:rPr>
        <w:t>WVSC</w:t>
      </w:r>
      <w:r w:rsidR="009749E8" w:rsidRPr="00EE1344">
        <w:rPr>
          <w:rFonts w:cs="Arial"/>
        </w:rPr>
        <w:t xml:space="preserve"> immediately if any irrecoverable VAT claimed under the SLA becomes recoverable.</w:t>
      </w:r>
    </w:p>
    <w:p w14:paraId="6990A8F6" w14:textId="5FBCC371" w:rsidR="009749E8" w:rsidRDefault="008A40CF" w:rsidP="008A40CF">
      <w:pPr>
        <w:pStyle w:val="ListParagraph"/>
        <w:numPr>
          <w:ilvl w:val="1"/>
          <w:numId w:val="21"/>
        </w:numPr>
        <w:spacing w:line="360" w:lineRule="auto"/>
        <w:rPr>
          <w:rFonts w:cs="Arial"/>
        </w:rPr>
      </w:pPr>
      <w:r w:rsidRPr="00EE1344">
        <w:rPr>
          <w:rFonts w:cs="Arial"/>
        </w:rPr>
        <w:t>The Partner</w:t>
      </w:r>
      <w:r w:rsidR="009749E8" w:rsidRPr="00EE1344">
        <w:rPr>
          <w:rFonts w:cs="Arial"/>
        </w:rPr>
        <w:t xml:space="preserve"> will keep proper and up to date records relating to VAT, and </w:t>
      </w:r>
      <w:r w:rsidR="00A976E5" w:rsidRPr="00EE1344">
        <w:rPr>
          <w:rFonts w:cs="Arial"/>
        </w:rPr>
        <w:t>The Partner</w:t>
      </w:r>
      <w:r w:rsidR="003B5EDF">
        <w:rPr>
          <w:rFonts w:cs="Arial"/>
        </w:rPr>
        <w:t xml:space="preserve"> shall </w:t>
      </w:r>
      <w:r w:rsidR="009749E8" w:rsidRPr="00EE1344">
        <w:rPr>
          <w:rFonts w:cs="Arial"/>
        </w:rPr>
        <w:t xml:space="preserve">make such records available for </w:t>
      </w:r>
      <w:r w:rsidR="004D6F6C">
        <w:rPr>
          <w:rFonts w:cs="Arial"/>
        </w:rPr>
        <w:t>WVSC</w:t>
      </w:r>
      <w:r w:rsidR="009749E8" w:rsidRPr="00EE1344">
        <w:rPr>
          <w:rFonts w:cs="Arial"/>
        </w:rPr>
        <w:t xml:space="preserve"> to look at and </w:t>
      </w:r>
      <w:r w:rsidR="009E0076" w:rsidRPr="00EE1344">
        <w:rPr>
          <w:rFonts w:cs="Arial"/>
        </w:rPr>
        <w:t>provide</w:t>
      </w:r>
      <w:r w:rsidR="009749E8" w:rsidRPr="00EE1344">
        <w:rPr>
          <w:rFonts w:cs="Arial"/>
        </w:rPr>
        <w:t xml:space="preserve"> copies when requested.</w:t>
      </w:r>
    </w:p>
    <w:p w14:paraId="6E21F87A" w14:textId="77777777" w:rsidR="00C51A80" w:rsidRDefault="00C51A80" w:rsidP="00C51A80">
      <w:pPr>
        <w:pStyle w:val="ListParagraph"/>
        <w:spacing w:line="360" w:lineRule="auto"/>
        <w:ind w:left="576"/>
        <w:rPr>
          <w:rFonts w:cs="Arial"/>
        </w:rPr>
      </w:pPr>
    </w:p>
    <w:p w14:paraId="7352D204" w14:textId="75AC1450" w:rsidR="009749E8" w:rsidRPr="00EE1344" w:rsidRDefault="00403E29" w:rsidP="008A40CF">
      <w:pPr>
        <w:pStyle w:val="ListParagraph"/>
        <w:numPr>
          <w:ilvl w:val="0"/>
          <w:numId w:val="21"/>
        </w:numPr>
        <w:spacing w:line="360" w:lineRule="auto"/>
        <w:rPr>
          <w:rFonts w:cs="Arial"/>
          <w:b/>
        </w:rPr>
      </w:pPr>
      <w:r w:rsidRPr="00EE1344">
        <w:rPr>
          <w:rFonts w:cs="Arial"/>
          <w:b/>
        </w:rPr>
        <w:t>Annual Report and A</w:t>
      </w:r>
      <w:r w:rsidR="009749E8" w:rsidRPr="00EE1344">
        <w:rPr>
          <w:rFonts w:cs="Arial"/>
          <w:b/>
        </w:rPr>
        <w:t>ccounts</w:t>
      </w:r>
    </w:p>
    <w:p w14:paraId="53E30A15" w14:textId="2A277CC8" w:rsidR="009749E8" w:rsidRPr="00EE1344" w:rsidRDefault="008A40CF" w:rsidP="008A40CF">
      <w:pPr>
        <w:pStyle w:val="ListParagraph"/>
        <w:numPr>
          <w:ilvl w:val="1"/>
          <w:numId w:val="21"/>
        </w:numPr>
        <w:spacing w:line="360" w:lineRule="auto"/>
        <w:rPr>
          <w:rFonts w:cs="Arial"/>
        </w:rPr>
      </w:pPr>
      <w:r w:rsidRPr="00EE1344">
        <w:rPr>
          <w:rFonts w:cs="Arial"/>
        </w:rPr>
        <w:t>The Partner</w:t>
      </w:r>
      <w:r w:rsidR="009749E8" w:rsidRPr="00EE1344">
        <w:rPr>
          <w:rFonts w:cs="Arial"/>
        </w:rPr>
        <w:t xml:space="preserve"> will show this funding and </w:t>
      </w:r>
      <w:r w:rsidR="009E0076" w:rsidRPr="00EE1344">
        <w:rPr>
          <w:rFonts w:cs="Arial"/>
        </w:rPr>
        <w:t>its</w:t>
      </w:r>
      <w:r w:rsidR="009749E8" w:rsidRPr="00EE1344">
        <w:rPr>
          <w:rFonts w:cs="Arial"/>
        </w:rPr>
        <w:t xml:space="preserve"> related expenditure as a restricted fund in their </w:t>
      </w:r>
      <w:r w:rsidR="009E0076" w:rsidRPr="00EE1344">
        <w:rPr>
          <w:rFonts w:cs="Arial"/>
        </w:rPr>
        <w:t>organisations</w:t>
      </w:r>
      <w:r w:rsidR="009749E8" w:rsidRPr="00EE1344">
        <w:rPr>
          <w:rFonts w:cs="Arial"/>
        </w:rPr>
        <w:t xml:space="preserve"> accounts.</w:t>
      </w:r>
    </w:p>
    <w:p w14:paraId="670D9785" w14:textId="4CCEB3AD" w:rsidR="009749E8" w:rsidRPr="00EE1344" w:rsidRDefault="008A40CF" w:rsidP="008A40CF">
      <w:pPr>
        <w:pStyle w:val="ListParagraph"/>
        <w:numPr>
          <w:ilvl w:val="1"/>
          <w:numId w:val="21"/>
        </w:numPr>
        <w:spacing w:line="360" w:lineRule="auto"/>
        <w:rPr>
          <w:rFonts w:cs="Arial"/>
        </w:rPr>
      </w:pPr>
      <w:r w:rsidRPr="00EE1344">
        <w:rPr>
          <w:rFonts w:cs="Arial"/>
        </w:rPr>
        <w:t>The Partner</w:t>
      </w:r>
      <w:r w:rsidR="009749E8" w:rsidRPr="00EE1344">
        <w:rPr>
          <w:rFonts w:cs="Arial"/>
        </w:rPr>
        <w:t xml:space="preserve"> will provide </w:t>
      </w:r>
      <w:r w:rsidR="004D6F6C">
        <w:rPr>
          <w:rFonts w:cs="Arial"/>
        </w:rPr>
        <w:t>WVSC</w:t>
      </w:r>
      <w:r w:rsidR="009749E8" w:rsidRPr="00EE1344">
        <w:rPr>
          <w:rFonts w:cs="Arial"/>
        </w:rPr>
        <w:t xml:space="preserve"> with a copy of the annual accounts as soon as they have been approved in accordance with their governing document and in any event within ten months of the end of the financial year for each year in which payments </w:t>
      </w:r>
      <w:r w:rsidR="009E0076" w:rsidRPr="00EE1344">
        <w:rPr>
          <w:rFonts w:cs="Arial"/>
        </w:rPr>
        <w:t>are</w:t>
      </w:r>
      <w:r w:rsidR="009749E8" w:rsidRPr="00EE1344">
        <w:rPr>
          <w:rFonts w:cs="Arial"/>
        </w:rPr>
        <w:t xml:space="preserve"> made to </w:t>
      </w:r>
      <w:r w:rsidRPr="00EE1344">
        <w:rPr>
          <w:rFonts w:cs="Arial"/>
        </w:rPr>
        <w:t>The Partner</w:t>
      </w:r>
      <w:r w:rsidR="009749E8" w:rsidRPr="00EE1344">
        <w:rPr>
          <w:rFonts w:cs="Arial"/>
        </w:rPr>
        <w:t xml:space="preserve"> by </w:t>
      </w:r>
      <w:r w:rsidR="004D6F6C">
        <w:rPr>
          <w:rFonts w:cs="Arial"/>
        </w:rPr>
        <w:t>WVSC</w:t>
      </w:r>
      <w:r w:rsidR="009749E8" w:rsidRPr="00EE1344">
        <w:rPr>
          <w:rFonts w:cs="Arial"/>
        </w:rPr>
        <w:t>.</w:t>
      </w:r>
    </w:p>
    <w:p w14:paraId="4622AD5E" w14:textId="237D7B45" w:rsidR="009749E8" w:rsidRPr="00EE1344" w:rsidRDefault="008A40CF" w:rsidP="008A40CF">
      <w:pPr>
        <w:pStyle w:val="ListParagraph"/>
        <w:numPr>
          <w:ilvl w:val="1"/>
          <w:numId w:val="21"/>
        </w:numPr>
        <w:spacing w:line="360" w:lineRule="auto"/>
        <w:rPr>
          <w:rFonts w:cs="Arial"/>
        </w:rPr>
      </w:pPr>
      <w:r w:rsidRPr="00EE1344">
        <w:rPr>
          <w:rFonts w:cs="Arial"/>
        </w:rPr>
        <w:t>The Partner</w:t>
      </w:r>
      <w:r w:rsidR="009E0076" w:rsidRPr="00EE1344">
        <w:rPr>
          <w:rFonts w:cs="Arial"/>
        </w:rPr>
        <w:t>’s accounts will be externally audited or independently evaluated as appropriate for their organisation.</w:t>
      </w:r>
    </w:p>
    <w:p w14:paraId="7DB44BD9" w14:textId="647A80BF" w:rsidR="009E0076" w:rsidRDefault="008A40CF" w:rsidP="008A40CF">
      <w:pPr>
        <w:pStyle w:val="ListParagraph"/>
        <w:numPr>
          <w:ilvl w:val="1"/>
          <w:numId w:val="21"/>
        </w:numPr>
        <w:spacing w:line="360" w:lineRule="auto"/>
        <w:rPr>
          <w:rFonts w:cs="Arial"/>
        </w:rPr>
      </w:pPr>
      <w:r w:rsidRPr="00EE1344">
        <w:rPr>
          <w:rFonts w:cs="Arial"/>
        </w:rPr>
        <w:t>The Partner</w:t>
      </w:r>
      <w:r w:rsidR="009E0076" w:rsidRPr="00EE1344">
        <w:rPr>
          <w:rFonts w:cs="Arial"/>
        </w:rPr>
        <w:t xml:space="preserve"> will keep proper and up </w:t>
      </w:r>
      <w:r w:rsidR="00FD792A">
        <w:rPr>
          <w:rFonts w:cs="Arial"/>
        </w:rPr>
        <w:t xml:space="preserve">to date accounts and records until </w:t>
      </w:r>
      <w:r w:rsidR="009E0076" w:rsidRPr="00EE1344">
        <w:rPr>
          <w:rFonts w:cs="Arial"/>
        </w:rPr>
        <w:t xml:space="preserve">at least </w:t>
      </w:r>
      <w:r w:rsidR="00FD792A" w:rsidRPr="001A2351">
        <w:rPr>
          <w:rFonts w:cs="Arial"/>
        </w:rPr>
        <w:t>31</w:t>
      </w:r>
      <w:r w:rsidR="00FD792A" w:rsidRPr="001A2351">
        <w:rPr>
          <w:rFonts w:cs="Arial"/>
          <w:vertAlign w:val="superscript"/>
        </w:rPr>
        <w:t>st</w:t>
      </w:r>
      <w:r w:rsidR="00FD792A" w:rsidRPr="001A2351">
        <w:rPr>
          <w:rFonts w:cs="Arial"/>
        </w:rPr>
        <w:t xml:space="preserve"> December 2030</w:t>
      </w:r>
      <w:r w:rsidR="009E0076" w:rsidRPr="001A2351">
        <w:rPr>
          <w:rFonts w:cs="Arial"/>
        </w:rPr>
        <w:t>, including profit and loss accounts and management accounts</w:t>
      </w:r>
      <w:r w:rsidR="009E0076" w:rsidRPr="00EE1344">
        <w:rPr>
          <w:rFonts w:cs="Arial"/>
        </w:rPr>
        <w:t xml:space="preserve">, personnel and payroll records and invoices, which show how the funding has been used. </w:t>
      </w:r>
      <w:r w:rsidRPr="00EE1344">
        <w:rPr>
          <w:rFonts w:cs="Arial"/>
        </w:rPr>
        <w:t>The Partner</w:t>
      </w:r>
      <w:r w:rsidR="005A216E" w:rsidRPr="00EE1344">
        <w:rPr>
          <w:rFonts w:cs="Arial"/>
        </w:rPr>
        <w:t xml:space="preserve"> </w:t>
      </w:r>
      <w:r w:rsidR="009E0076" w:rsidRPr="00EE1344">
        <w:rPr>
          <w:rFonts w:cs="Arial"/>
        </w:rPr>
        <w:t xml:space="preserve">will make these financial records available to </w:t>
      </w:r>
      <w:r w:rsidR="004D6F6C">
        <w:rPr>
          <w:rFonts w:cs="Arial"/>
        </w:rPr>
        <w:t>WVSC</w:t>
      </w:r>
      <w:r w:rsidR="009E0076" w:rsidRPr="00EE1344">
        <w:rPr>
          <w:rFonts w:cs="Arial"/>
        </w:rPr>
        <w:t xml:space="preserve"> to look at and provide copies when requested.</w:t>
      </w:r>
    </w:p>
    <w:p w14:paraId="0F537668" w14:textId="77777777" w:rsidR="008570DC" w:rsidRPr="00EE1344" w:rsidRDefault="008570DC" w:rsidP="008570DC">
      <w:pPr>
        <w:pStyle w:val="ListParagraph"/>
        <w:spacing w:line="360" w:lineRule="auto"/>
        <w:ind w:left="576"/>
        <w:rPr>
          <w:rFonts w:cs="Arial"/>
        </w:rPr>
      </w:pPr>
    </w:p>
    <w:p w14:paraId="7719278C" w14:textId="6E46BF9F" w:rsidR="009E0076" w:rsidRPr="00EE1344" w:rsidRDefault="009E0076" w:rsidP="008A40CF">
      <w:pPr>
        <w:pStyle w:val="ListParagraph"/>
        <w:numPr>
          <w:ilvl w:val="0"/>
          <w:numId w:val="21"/>
        </w:numPr>
        <w:spacing w:line="360" w:lineRule="auto"/>
        <w:rPr>
          <w:rFonts w:cs="Arial"/>
          <w:b/>
        </w:rPr>
      </w:pPr>
      <w:r w:rsidRPr="00EE1344">
        <w:rPr>
          <w:rFonts w:cs="Arial"/>
          <w:b/>
        </w:rPr>
        <w:t>Monitoring</w:t>
      </w:r>
    </w:p>
    <w:p w14:paraId="2B3231B8" w14:textId="635720B0" w:rsidR="009E0076" w:rsidRPr="00EE1344" w:rsidRDefault="008A40CF" w:rsidP="008A40CF">
      <w:pPr>
        <w:pStyle w:val="ListParagraph"/>
        <w:numPr>
          <w:ilvl w:val="1"/>
          <w:numId w:val="21"/>
        </w:numPr>
        <w:spacing w:line="360" w:lineRule="auto"/>
        <w:rPr>
          <w:rFonts w:cs="Arial"/>
        </w:rPr>
      </w:pPr>
      <w:r w:rsidRPr="00EE1344">
        <w:rPr>
          <w:rFonts w:cs="Arial"/>
        </w:rPr>
        <w:t>The Partner</w:t>
      </w:r>
      <w:r w:rsidR="009E0076" w:rsidRPr="00EE1344">
        <w:rPr>
          <w:rFonts w:cs="Arial"/>
        </w:rPr>
        <w:t xml:space="preserve"> will monitor progress of the project and complete</w:t>
      </w:r>
      <w:r w:rsidR="007974BE">
        <w:rPr>
          <w:rFonts w:cs="Arial"/>
        </w:rPr>
        <w:t xml:space="preserve"> monthly,</w:t>
      </w:r>
      <w:r w:rsidR="009E0076" w:rsidRPr="00EE1344">
        <w:rPr>
          <w:rFonts w:cs="Arial"/>
        </w:rPr>
        <w:t xml:space="preserve"> quarterly and annual reports, as required by </w:t>
      </w:r>
      <w:r w:rsidR="004D6F6C">
        <w:rPr>
          <w:rFonts w:cs="Arial"/>
        </w:rPr>
        <w:t>WVSC</w:t>
      </w:r>
      <w:r w:rsidR="009E0076" w:rsidRPr="00EE1344">
        <w:rPr>
          <w:rFonts w:cs="Arial"/>
        </w:rPr>
        <w:t xml:space="preserve">; using the forms provided by </w:t>
      </w:r>
      <w:r w:rsidR="004D6F6C">
        <w:rPr>
          <w:rFonts w:cs="Arial"/>
        </w:rPr>
        <w:t>WVSC</w:t>
      </w:r>
      <w:r w:rsidR="009E0076" w:rsidRPr="00EE1344">
        <w:rPr>
          <w:rFonts w:cs="Arial"/>
        </w:rPr>
        <w:t>.</w:t>
      </w:r>
    </w:p>
    <w:p w14:paraId="4B65A97A" w14:textId="7B5F3372" w:rsidR="009E0076" w:rsidRPr="00EE1344" w:rsidRDefault="008A40CF" w:rsidP="008A40CF">
      <w:pPr>
        <w:pStyle w:val="ListParagraph"/>
        <w:numPr>
          <w:ilvl w:val="1"/>
          <w:numId w:val="21"/>
        </w:numPr>
        <w:spacing w:line="360" w:lineRule="auto"/>
        <w:rPr>
          <w:rFonts w:cs="Arial"/>
        </w:rPr>
      </w:pPr>
      <w:r w:rsidRPr="00EE1344">
        <w:rPr>
          <w:rFonts w:cs="Arial"/>
        </w:rPr>
        <w:t>The Partner</w:t>
      </w:r>
      <w:r w:rsidR="009E0076" w:rsidRPr="00EE1344">
        <w:rPr>
          <w:rFonts w:cs="Arial"/>
        </w:rPr>
        <w:t xml:space="preserve"> will comply with all monitoring requirements of </w:t>
      </w:r>
      <w:r w:rsidR="004D6F6C">
        <w:rPr>
          <w:rFonts w:cs="Arial"/>
        </w:rPr>
        <w:t>WVSC</w:t>
      </w:r>
      <w:r w:rsidR="001B302E">
        <w:rPr>
          <w:rFonts w:cs="Arial"/>
        </w:rPr>
        <w:t xml:space="preserve">, National </w:t>
      </w:r>
      <w:r w:rsidR="009E0076" w:rsidRPr="00EE1344">
        <w:rPr>
          <w:rFonts w:cs="Arial"/>
        </w:rPr>
        <w:t xml:space="preserve">Lottery </w:t>
      </w:r>
      <w:r w:rsidR="001B302E">
        <w:rPr>
          <w:rFonts w:cs="Arial"/>
        </w:rPr>
        <w:t xml:space="preserve">Community </w:t>
      </w:r>
      <w:r w:rsidR="009E0076" w:rsidRPr="00EE1344">
        <w:rPr>
          <w:rFonts w:cs="Arial"/>
        </w:rPr>
        <w:t>Fund</w:t>
      </w:r>
      <w:r w:rsidR="007974BE">
        <w:rPr>
          <w:rFonts w:cs="Arial"/>
        </w:rPr>
        <w:t>, European Social Fund</w:t>
      </w:r>
      <w:r w:rsidR="009E0076" w:rsidRPr="00EE1344">
        <w:rPr>
          <w:rFonts w:cs="Arial"/>
        </w:rPr>
        <w:t xml:space="preserve"> or its agents.</w:t>
      </w:r>
    </w:p>
    <w:p w14:paraId="6B868741" w14:textId="2BCB2308" w:rsidR="009E0076" w:rsidRPr="00EE1344" w:rsidRDefault="008A40CF" w:rsidP="008A40CF">
      <w:pPr>
        <w:pStyle w:val="ListParagraph"/>
        <w:numPr>
          <w:ilvl w:val="1"/>
          <w:numId w:val="21"/>
        </w:numPr>
        <w:spacing w:line="360" w:lineRule="auto"/>
        <w:rPr>
          <w:rFonts w:cs="Arial"/>
        </w:rPr>
      </w:pPr>
      <w:r w:rsidRPr="00EE1344">
        <w:rPr>
          <w:rFonts w:cs="Arial"/>
        </w:rPr>
        <w:t>The Partner</w:t>
      </w:r>
      <w:r w:rsidR="009E0076" w:rsidRPr="00EE1344">
        <w:rPr>
          <w:rFonts w:cs="Arial"/>
        </w:rPr>
        <w:t xml:space="preserve"> will keep records of all project income and expenditure, including invoices and bank records. </w:t>
      </w:r>
      <w:r w:rsidR="00BC721D">
        <w:rPr>
          <w:rFonts w:cs="Arial"/>
        </w:rPr>
        <w:t>The Partner must make available these records for audit by WVSC or its funders.</w:t>
      </w:r>
    </w:p>
    <w:p w14:paraId="6E5C0826" w14:textId="4B340C0D" w:rsidR="009E0076" w:rsidRDefault="008A40CF" w:rsidP="008A40CF">
      <w:pPr>
        <w:pStyle w:val="ListParagraph"/>
        <w:numPr>
          <w:ilvl w:val="1"/>
          <w:numId w:val="21"/>
        </w:numPr>
        <w:spacing w:line="360" w:lineRule="auto"/>
        <w:rPr>
          <w:rFonts w:cs="Arial"/>
        </w:rPr>
      </w:pPr>
      <w:r w:rsidRPr="00EE1344">
        <w:rPr>
          <w:rFonts w:cs="Arial"/>
        </w:rPr>
        <w:lastRenderedPageBreak/>
        <w:t>The Partner</w:t>
      </w:r>
      <w:r w:rsidR="009E0076" w:rsidRPr="00EE1344">
        <w:rPr>
          <w:rFonts w:cs="Arial"/>
        </w:rPr>
        <w:t xml:space="preserve"> will ensure that all records associated with the project are provided to </w:t>
      </w:r>
      <w:r w:rsidR="004D6F6C">
        <w:rPr>
          <w:rFonts w:cs="Arial"/>
        </w:rPr>
        <w:t>WVSC</w:t>
      </w:r>
      <w:r w:rsidR="009E0076" w:rsidRPr="00EE1344">
        <w:rPr>
          <w:rFonts w:cs="Arial"/>
        </w:rPr>
        <w:t xml:space="preserve"> at the end of the funded project.</w:t>
      </w:r>
    </w:p>
    <w:p w14:paraId="4623B650" w14:textId="6316084E" w:rsidR="007974BE" w:rsidRPr="00EE1344" w:rsidRDefault="007974BE" w:rsidP="008A40CF">
      <w:pPr>
        <w:pStyle w:val="ListParagraph"/>
        <w:numPr>
          <w:ilvl w:val="1"/>
          <w:numId w:val="21"/>
        </w:numPr>
        <w:spacing w:line="360" w:lineRule="auto"/>
        <w:rPr>
          <w:rFonts w:cs="Arial"/>
        </w:rPr>
      </w:pPr>
      <w:r>
        <w:rPr>
          <w:rFonts w:cs="Arial"/>
        </w:rPr>
        <w:t xml:space="preserve">The Partner will keep accurate Participant files which must be retained for audit purposes. </w:t>
      </w:r>
    </w:p>
    <w:p w14:paraId="6B717414" w14:textId="06D8CC56" w:rsidR="009E0076" w:rsidRPr="00EE1344" w:rsidRDefault="004D6F6C" w:rsidP="008A40CF">
      <w:pPr>
        <w:pStyle w:val="ListParagraph"/>
        <w:numPr>
          <w:ilvl w:val="1"/>
          <w:numId w:val="21"/>
        </w:numPr>
        <w:spacing w:line="360" w:lineRule="auto"/>
        <w:rPr>
          <w:rFonts w:cs="Arial"/>
        </w:rPr>
      </w:pPr>
      <w:r>
        <w:rPr>
          <w:rFonts w:cs="Arial"/>
        </w:rPr>
        <w:t>WVSC</w:t>
      </w:r>
      <w:r w:rsidR="007974BE">
        <w:rPr>
          <w:rFonts w:cs="Arial"/>
        </w:rPr>
        <w:t xml:space="preserve"> will</w:t>
      </w:r>
      <w:r w:rsidR="009E0076" w:rsidRPr="00EE1344">
        <w:rPr>
          <w:rFonts w:cs="Arial"/>
        </w:rPr>
        <w:t xml:space="preserve"> undertake site sample visits of any monitoring information at any time.</w:t>
      </w:r>
    </w:p>
    <w:p w14:paraId="79E364F9" w14:textId="080BA0B6" w:rsidR="009E0076" w:rsidRPr="00EE1344" w:rsidRDefault="008A40CF" w:rsidP="008A40CF">
      <w:pPr>
        <w:pStyle w:val="ListParagraph"/>
        <w:numPr>
          <w:ilvl w:val="1"/>
          <w:numId w:val="21"/>
        </w:numPr>
        <w:spacing w:line="360" w:lineRule="auto"/>
        <w:rPr>
          <w:rFonts w:cs="Arial"/>
        </w:rPr>
      </w:pPr>
      <w:r w:rsidRPr="00EE1344">
        <w:rPr>
          <w:rFonts w:cs="Arial"/>
        </w:rPr>
        <w:t>The Partner</w:t>
      </w:r>
      <w:r w:rsidR="009E0076" w:rsidRPr="00EE1344">
        <w:rPr>
          <w:rFonts w:cs="Arial"/>
        </w:rPr>
        <w:t xml:space="preserve"> will complete the final report on the project using the form provided by </w:t>
      </w:r>
      <w:r w:rsidR="004D6F6C">
        <w:rPr>
          <w:rFonts w:cs="Arial"/>
        </w:rPr>
        <w:t>WVSC</w:t>
      </w:r>
      <w:r w:rsidR="009E0076" w:rsidRPr="00EE1344">
        <w:rPr>
          <w:rFonts w:cs="Arial"/>
        </w:rPr>
        <w:t xml:space="preserve">. </w:t>
      </w:r>
      <w:r w:rsidRPr="00EE1344">
        <w:rPr>
          <w:rFonts w:cs="Arial"/>
        </w:rPr>
        <w:t>The Partner</w:t>
      </w:r>
      <w:r w:rsidR="009E0076" w:rsidRPr="00EE1344">
        <w:rPr>
          <w:rFonts w:cs="Arial"/>
        </w:rPr>
        <w:t xml:space="preserve"> understands that the SLA is finished only after the completion of this report to </w:t>
      </w:r>
      <w:r w:rsidR="004D6F6C">
        <w:rPr>
          <w:rFonts w:cs="Arial"/>
        </w:rPr>
        <w:t>WVSC</w:t>
      </w:r>
      <w:r w:rsidR="0040557D" w:rsidRPr="00EE1344">
        <w:rPr>
          <w:rFonts w:cs="Arial"/>
        </w:rPr>
        <w:t>’s</w:t>
      </w:r>
      <w:r w:rsidR="009E0076" w:rsidRPr="00EE1344">
        <w:rPr>
          <w:rFonts w:cs="Arial"/>
        </w:rPr>
        <w:t xml:space="preserve"> satisfaction and </w:t>
      </w:r>
      <w:r w:rsidR="004D6F6C">
        <w:rPr>
          <w:rFonts w:cs="Arial"/>
        </w:rPr>
        <w:t>WVSC</w:t>
      </w:r>
      <w:r w:rsidR="009E0076" w:rsidRPr="00EE1344">
        <w:rPr>
          <w:rFonts w:cs="Arial"/>
        </w:rPr>
        <w:t xml:space="preserve"> have received </w:t>
      </w:r>
      <w:r w:rsidRPr="00EE1344">
        <w:rPr>
          <w:rFonts w:cs="Arial"/>
        </w:rPr>
        <w:t>The Partner</w:t>
      </w:r>
      <w:r w:rsidR="0040557D" w:rsidRPr="00EE1344">
        <w:rPr>
          <w:rFonts w:cs="Arial"/>
        </w:rPr>
        <w:t>’s</w:t>
      </w:r>
      <w:r w:rsidR="009E0076" w:rsidRPr="00EE1344">
        <w:rPr>
          <w:rFonts w:cs="Arial"/>
        </w:rPr>
        <w:t xml:space="preserve"> annual accounts for the full period.</w:t>
      </w:r>
    </w:p>
    <w:p w14:paraId="25F54A58" w14:textId="637861DF" w:rsidR="009E0076" w:rsidRPr="00EE1344" w:rsidRDefault="008A40CF" w:rsidP="008A40CF">
      <w:pPr>
        <w:pStyle w:val="ListParagraph"/>
        <w:numPr>
          <w:ilvl w:val="1"/>
          <w:numId w:val="21"/>
        </w:numPr>
        <w:spacing w:line="360" w:lineRule="auto"/>
        <w:rPr>
          <w:rFonts w:cs="Arial"/>
        </w:rPr>
      </w:pPr>
      <w:r w:rsidRPr="00EE1344">
        <w:rPr>
          <w:rFonts w:cs="Arial"/>
        </w:rPr>
        <w:t>The Partner</w:t>
      </w:r>
      <w:r w:rsidR="00364304" w:rsidRPr="00EE1344">
        <w:rPr>
          <w:rFonts w:cs="Arial"/>
        </w:rPr>
        <w:t xml:space="preserve"> will notify </w:t>
      </w:r>
      <w:r w:rsidR="004D6F6C">
        <w:rPr>
          <w:rFonts w:cs="Arial"/>
        </w:rPr>
        <w:t>WVSC</w:t>
      </w:r>
      <w:r w:rsidR="00364304" w:rsidRPr="00EE1344">
        <w:rPr>
          <w:rFonts w:cs="Arial"/>
        </w:rPr>
        <w:t xml:space="preserve"> in writing immediately of anything that significantly delays threatens or makes unlikely the achievement of the projects outcomes.</w:t>
      </w:r>
    </w:p>
    <w:p w14:paraId="3DA5163A" w14:textId="43A61C17" w:rsidR="00364304" w:rsidRDefault="008A40CF" w:rsidP="008A40CF">
      <w:pPr>
        <w:pStyle w:val="ListParagraph"/>
        <w:numPr>
          <w:ilvl w:val="1"/>
          <w:numId w:val="21"/>
        </w:numPr>
        <w:spacing w:line="360" w:lineRule="auto"/>
        <w:rPr>
          <w:rFonts w:cs="Arial"/>
        </w:rPr>
      </w:pPr>
      <w:r w:rsidRPr="00EE1344">
        <w:rPr>
          <w:rFonts w:cs="Arial"/>
        </w:rPr>
        <w:t>The Partner</w:t>
      </w:r>
      <w:r w:rsidR="00364304" w:rsidRPr="00EE1344">
        <w:rPr>
          <w:rFonts w:cs="Arial"/>
        </w:rPr>
        <w:t xml:space="preserve"> will allow the nati</w:t>
      </w:r>
      <w:r w:rsidR="00EB55E3">
        <w:rPr>
          <w:rFonts w:cs="Arial"/>
        </w:rPr>
        <w:t xml:space="preserve">onal audit office (NAO), the </w:t>
      </w:r>
      <w:r w:rsidR="001B302E">
        <w:rPr>
          <w:rFonts w:cs="Arial"/>
        </w:rPr>
        <w:t>National L</w:t>
      </w:r>
      <w:r w:rsidR="00364304" w:rsidRPr="00EE1344">
        <w:rPr>
          <w:rFonts w:cs="Arial"/>
        </w:rPr>
        <w:t>ottery</w:t>
      </w:r>
      <w:r w:rsidR="001B302E">
        <w:rPr>
          <w:rFonts w:cs="Arial"/>
        </w:rPr>
        <w:t xml:space="preserve"> Community</w:t>
      </w:r>
      <w:r w:rsidR="00364304" w:rsidRPr="00EE1344">
        <w:rPr>
          <w:rFonts w:cs="Arial"/>
        </w:rPr>
        <w:t xml:space="preserve"> Fund</w:t>
      </w:r>
      <w:r w:rsidR="007974BE">
        <w:rPr>
          <w:rFonts w:cs="Arial"/>
        </w:rPr>
        <w:t>, European Social Fund</w:t>
      </w:r>
      <w:r w:rsidR="00364304" w:rsidRPr="00EE1344">
        <w:rPr>
          <w:rFonts w:cs="Arial"/>
        </w:rPr>
        <w:t xml:space="preserve"> and </w:t>
      </w:r>
      <w:r w:rsidR="004D6F6C">
        <w:rPr>
          <w:rFonts w:cs="Arial"/>
        </w:rPr>
        <w:t>WVSC</w:t>
      </w:r>
      <w:r w:rsidR="00364304" w:rsidRPr="00EE1344">
        <w:rPr>
          <w:rFonts w:cs="Arial"/>
        </w:rPr>
        <w:t xml:space="preserve"> (or authorised agents) access to information appertaining to the project </w:t>
      </w:r>
      <w:r w:rsidR="00FD792A">
        <w:rPr>
          <w:rFonts w:cs="Arial"/>
        </w:rPr>
        <w:t>until at least 31</w:t>
      </w:r>
      <w:r w:rsidR="00FD792A" w:rsidRPr="00FD792A">
        <w:rPr>
          <w:rFonts w:cs="Arial"/>
          <w:vertAlign w:val="superscript"/>
        </w:rPr>
        <w:t>st</w:t>
      </w:r>
      <w:r w:rsidR="00FD792A">
        <w:rPr>
          <w:rFonts w:cs="Arial"/>
        </w:rPr>
        <w:t xml:space="preserve"> December 2030. </w:t>
      </w:r>
    </w:p>
    <w:p w14:paraId="28465330" w14:textId="77777777" w:rsidR="00C51A80" w:rsidRDefault="00C51A80" w:rsidP="00C51A80">
      <w:pPr>
        <w:pStyle w:val="ListParagraph"/>
        <w:spacing w:line="360" w:lineRule="auto"/>
        <w:ind w:left="576"/>
        <w:rPr>
          <w:rFonts w:cs="Arial"/>
        </w:rPr>
      </w:pPr>
    </w:p>
    <w:p w14:paraId="45E4A811" w14:textId="4FE2B0A5" w:rsidR="00364304" w:rsidRPr="00EE1344" w:rsidRDefault="00364304" w:rsidP="008A40CF">
      <w:pPr>
        <w:pStyle w:val="ListParagraph"/>
        <w:numPr>
          <w:ilvl w:val="0"/>
          <w:numId w:val="21"/>
        </w:numPr>
        <w:spacing w:line="360" w:lineRule="auto"/>
        <w:rPr>
          <w:rFonts w:cs="Arial"/>
          <w:b/>
        </w:rPr>
      </w:pPr>
      <w:r w:rsidRPr="00EE1344">
        <w:rPr>
          <w:rFonts w:cs="Arial"/>
          <w:b/>
        </w:rPr>
        <w:t>Salaries</w:t>
      </w:r>
    </w:p>
    <w:p w14:paraId="4278D431" w14:textId="3A2B4AB0" w:rsidR="00364304" w:rsidRPr="00EE1344" w:rsidRDefault="008A40CF" w:rsidP="008A40CF">
      <w:pPr>
        <w:pStyle w:val="ListParagraph"/>
        <w:numPr>
          <w:ilvl w:val="1"/>
          <w:numId w:val="21"/>
        </w:numPr>
        <w:spacing w:line="360" w:lineRule="auto"/>
        <w:rPr>
          <w:rFonts w:cs="Arial"/>
        </w:rPr>
      </w:pPr>
      <w:r w:rsidRPr="00EE1344">
        <w:rPr>
          <w:rFonts w:cs="Arial"/>
        </w:rPr>
        <w:t>The Partner</w:t>
      </w:r>
      <w:r w:rsidR="00364304" w:rsidRPr="00EE1344">
        <w:rPr>
          <w:rFonts w:cs="Arial"/>
        </w:rPr>
        <w:t xml:space="preserve"> will ensure that they have proper employment policies and procedures in place at all times. </w:t>
      </w:r>
      <w:r w:rsidRPr="00EE1344">
        <w:rPr>
          <w:rFonts w:cs="Arial"/>
        </w:rPr>
        <w:t>The Partner</w:t>
      </w:r>
      <w:r w:rsidR="00364304" w:rsidRPr="00EE1344">
        <w:rPr>
          <w:rFonts w:cs="Arial"/>
        </w:rPr>
        <w:t xml:space="preserve"> will pay attention to equalities in the recruitment and selection process and the need to ensure an appropriate balance of staff in the organisation. </w:t>
      </w:r>
    </w:p>
    <w:p w14:paraId="73BC65D9" w14:textId="03BA758F" w:rsidR="00364304" w:rsidRPr="003B5EDF" w:rsidRDefault="00364304" w:rsidP="008A40CF">
      <w:pPr>
        <w:pStyle w:val="ListParagraph"/>
        <w:numPr>
          <w:ilvl w:val="1"/>
          <w:numId w:val="21"/>
        </w:numPr>
        <w:spacing w:line="360" w:lineRule="auto"/>
        <w:rPr>
          <w:rFonts w:cs="Arial"/>
          <w:color w:val="FF0000"/>
        </w:rPr>
      </w:pPr>
      <w:r w:rsidRPr="00EE1344">
        <w:rPr>
          <w:rFonts w:cs="Arial"/>
        </w:rPr>
        <w:t xml:space="preserve">If the funding is for the salary of a new post, </w:t>
      </w:r>
      <w:r w:rsidR="008A40CF" w:rsidRPr="00EE1344">
        <w:rPr>
          <w:rFonts w:cs="Arial"/>
        </w:rPr>
        <w:t>The Partner</w:t>
      </w:r>
      <w:r w:rsidRPr="00EE1344">
        <w:rPr>
          <w:rFonts w:cs="Arial"/>
        </w:rPr>
        <w:t xml:space="preserve"> will advertise the vacancy externally using appropriate media (including media that could attract disadvantaged groups). </w:t>
      </w:r>
      <w:r w:rsidR="008A40CF" w:rsidRPr="00EE1344">
        <w:rPr>
          <w:rFonts w:cs="Arial"/>
        </w:rPr>
        <w:t>The Partner</w:t>
      </w:r>
      <w:r w:rsidRPr="00EE1344">
        <w:rPr>
          <w:rFonts w:cs="Arial"/>
        </w:rPr>
        <w:t xml:space="preserve"> must send a copy of the text of every </w:t>
      </w:r>
      <w:r w:rsidR="005A216E" w:rsidRPr="00EE1344">
        <w:rPr>
          <w:rFonts w:cs="Arial"/>
        </w:rPr>
        <w:t xml:space="preserve">advertisement within a reasonable time before such advertising, which will be in accordance with all the current best practice and will acknowledge that the </w:t>
      </w:r>
      <w:r w:rsidR="001B302E">
        <w:rPr>
          <w:rFonts w:cs="Arial"/>
        </w:rPr>
        <w:t>National</w:t>
      </w:r>
      <w:r w:rsidR="005A216E" w:rsidRPr="00EE1344">
        <w:rPr>
          <w:rFonts w:cs="Arial"/>
        </w:rPr>
        <w:t xml:space="preserve"> Lottery</w:t>
      </w:r>
      <w:r w:rsidR="001B302E">
        <w:rPr>
          <w:rFonts w:cs="Arial"/>
        </w:rPr>
        <w:t xml:space="preserve"> Community</w:t>
      </w:r>
      <w:r w:rsidR="005A216E" w:rsidRPr="00EE1344">
        <w:rPr>
          <w:rFonts w:cs="Arial"/>
        </w:rPr>
        <w:t xml:space="preserve"> Fund</w:t>
      </w:r>
      <w:r w:rsidR="007974BE">
        <w:rPr>
          <w:rFonts w:cs="Arial"/>
        </w:rPr>
        <w:t xml:space="preserve"> and European Social Fund </w:t>
      </w:r>
      <w:r w:rsidR="00EB55E3">
        <w:rPr>
          <w:rFonts w:cs="Arial"/>
        </w:rPr>
        <w:t xml:space="preserve">Youth Employment Initiative </w:t>
      </w:r>
      <w:r w:rsidR="007974BE">
        <w:rPr>
          <w:rFonts w:cs="Arial"/>
        </w:rPr>
        <w:t>Black Country IMPACT</w:t>
      </w:r>
      <w:r w:rsidR="005A216E" w:rsidRPr="00EE1344">
        <w:rPr>
          <w:rFonts w:cs="Arial"/>
        </w:rPr>
        <w:t xml:space="preserve"> is the </w:t>
      </w:r>
      <w:proofErr w:type="spellStart"/>
      <w:r w:rsidR="005A216E" w:rsidRPr="00EE1344">
        <w:rPr>
          <w:rFonts w:cs="Arial"/>
        </w:rPr>
        <w:t>funder</w:t>
      </w:r>
      <w:proofErr w:type="spellEnd"/>
      <w:r w:rsidR="005A216E" w:rsidRPr="00EE1344">
        <w:rPr>
          <w:rFonts w:cs="Arial"/>
        </w:rPr>
        <w:t xml:space="preserve"> of the post. This will apply to any re-advertisement. </w:t>
      </w:r>
      <w:r w:rsidR="008A40CF" w:rsidRPr="00EE1344">
        <w:rPr>
          <w:rFonts w:cs="Arial"/>
        </w:rPr>
        <w:t>The Partner</w:t>
      </w:r>
      <w:r w:rsidR="005A216E" w:rsidRPr="00EE1344">
        <w:rPr>
          <w:rFonts w:cs="Arial"/>
        </w:rPr>
        <w:t xml:space="preserve"> will keep the job description, a list of publications where the advertisements were placed and a copy of the letter of appointment. </w:t>
      </w:r>
      <w:r w:rsidR="008A40CF" w:rsidRPr="00EE1344">
        <w:rPr>
          <w:rFonts w:cs="Arial"/>
        </w:rPr>
        <w:t>The Partner</w:t>
      </w:r>
      <w:r w:rsidR="005A216E" w:rsidRPr="00EE1344">
        <w:rPr>
          <w:rFonts w:cs="Arial"/>
        </w:rPr>
        <w:t xml:space="preserve"> will make these financial records available to </w:t>
      </w:r>
      <w:r w:rsidR="004D6F6C">
        <w:rPr>
          <w:rFonts w:cs="Arial"/>
        </w:rPr>
        <w:t>WVSC</w:t>
      </w:r>
      <w:r w:rsidR="005A216E" w:rsidRPr="00EE1344">
        <w:rPr>
          <w:rFonts w:cs="Arial"/>
        </w:rPr>
        <w:t xml:space="preserve"> to look at and provide copies when requested.</w:t>
      </w:r>
      <w:r w:rsidR="003B5EDF">
        <w:rPr>
          <w:rFonts w:cs="Arial"/>
        </w:rPr>
        <w:t xml:space="preserve"> </w:t>
      </w:r>
    </w:p>
    <w:p w14:paraId="6524CE6B" w14:textId="01A786E7" w:rsidR="005A216E" w:rsidRDefault="004D6F6C" w:rsidP="008A40CF">
      <w:pPr>
        <w:pStyle w:val="ListParagraph"/>
        <w:numPr>
          <w:ilvl w:val="1"/>
          <w:numId w:val="21"/>
        </w:numPr>
        <w:spacing w:line="360" w:lineRule="auto"/>
        <w:rPr>
          <w:rFonts w:cs="Arial"/>
        </w:rPr>
      </w:pPr>
      <w:r>
        <w:rPr>
          <w:rFonts w:cs="Arial"/>
        </w:rPr>
        <w:t>WVSC</w:t>
      </w:r>
      <w:r w:rsidR="005A216E" w:rsidRPr="00EE1344">
        <w:rPr>
          <w:rFonts w:cs="Arial"/>
        </w:rPr>
        <w:t xml:space="preserve"> will not provide funding for salaries until </w:t>
      </w:r>
      <w:r w:rsidR="008A40CF" w:rsidRPr="00EE1344">
        <w:rPr>
          <w:rFonts w:cs="Arial"/>
        </w:rPr>
        <w:t>The Partner</w:t>
      </w:r>
      <w:r w:rsidR="005A216E" w:rsidRPr="00EE1344">
        <w:rPr>
          <w:rFonts w:cs="Arial"/>
        </w:rPr>
        <w:t xml:space="preserve"> has supplied the names of staff to be employed, their salaries, their start dates, and end date.</w:t>
      </w:r>
    </w:p>
    <w:p w14:paraId="6ACAAA96" w14:textId="0610D526" w:rsidR="003A37A2" w:rsidRDefault="003A37A2" w:rsidP="008A40CF">
      <w:pPr>
        <w:pStyle w:val="ListParagraph"/>
        <w:numPr>
          <w:ilvl w:val="1"/>
          <w:numId w:val="21"/>
        </w:numPr>
        <w:spacing w:line="360" w:lineRule="auto"/>
        <w:rPr>
          <w:rFonts w:cs="Arial"/>
        </w:rPr>
      </w:pPr>
      <w:r>
        <w:rPr>
          <w:rFonts w:cs="Arial"/>
        </w:rPr>
        <w:t xml:space="preserve">The Partner must provide WVSC with timely start and leave information for all posts funded through the project. </w:t>
      </w:r>
    </w:p>
    <w:p w14:paraId="4ECDB4E6" w14:textId="08B06CC6" w:rsidR="003A37A2" w:rsidRPr="00EE1344" w:rsidRDefault="003A37A2" w:rsidP="008A40CF">
      <w:pPr>
        <w:pStyle w:val="ListParagraph"/>
        <w:numPr>
          <w:ilvl w:val="1"/>
          <w:numId w:val="21"/>
        </w:numPr>
        <w:spacing w:line="360" w:lineRule="auto"/>
        <w:rPr>
          <w:rFonts w:cs="Arial"/>
        </w:rPr>
      </w:pPr>
      <w:r>
        <w:rPr>
          <w:rFonts w:cs="Arial"/>
        </w:rPr>
        <w:t xml:space="preserve">The Partner is responsible for ensuring all post holders funded through this project are suitably qualified and have the appropriate skills and experience to support participants towards achieving the projects outcomes. </w:t>
      </w:r>
    </w:p>
    <w:p w14:paraId="2CAA4215" w14:textId="1DEC5C1A" w:rsidR="005A216E" w:rsidRDefault="008A40CF" w:rsidP="008A40CF">
      <w:pPr>
        <w:pStyle w:val="ListParagraph"/>
        <w:numPr>
          <w:ilvl w:val="1"/>
          <w:numId w:val="21"/>
        </w:numPr>
        <w:spacing w:line="360" w:lineRule="auto"/>
        <w:rPr>
          <w:rFonts w:cs="Arial"/>
        </w:rPr>
      </w:pPr>
      <w:r w:rsidRPr="00EE1344">
        <w:rPr>
          <w:rFonts w:cs="Arial"/>
        </w:rPr>
        <w:lastRenderedPageBreak/>
        <w:t>The Partner</w:t>
      </w:r>
      <w:r w:rsidR="005A216E" w:rsidRPr="00EE1344">
        <w:rPr>
          <w:rFonts w:cs="Arial"/>
        </w:rPr>
        <w:t xml:space="preserve"> will maintain financial records </w:t>
      </w:r>
      <w:r w:rsidR="00E81CBB" w:rsidRPr="00EE1344">
        <w:rPr>
          <w:rFonts w:cs="Arial"/>
        </w:rPr>
        <w:t>including</w:t>
      </w:r>
      <w:r w:rsidR="005A216E" w:rsidRPr="00EE1344">
        <w:rPr>
          <w:rFonts w:cs="Arial"/>
        </w:rPr>
        <w:t xml:space="preserve"> personnel and payroll records for staff funded by </w:t>
      </w:r>
      <w:r w:rsidR="004D6F6C">
        <w:rPr>
          <w:rFonts w:cs="Arial"/>
        </w:rPr>
        <w:t>WVSC</w:t>
      </w:r>
      <w:r w:rsidR="005A216E" w:rsidRPr="00EE1344">
        <w:rPr>
          <w:rFonts w:cs="Arial"/>
        </w:rPr>
        <w:t xml:space="preserve"> </w:t>
      </w:r>
      <w:r w:rsidR="00CD7B46">
        <w:rPr>
          <w:rFonts w:cs="Arial"/>
        </w:rPr>
        <w:t>until at least 31</w:t>
      </w:r>
      <w:r w:rsidR="00CD7B46" w:rsidRPr="00CD7B46">
        <w:rPr>
          <w:rFonts w:cs="Arial"/>
          <w:vertAlign w:val="superscript"/>
        </w:rPr>
        <w:t>st</w:t>
      </w:r>
      <w:r w:rsidR="00CD7B46">
        <w:rPr>
          <w:rFonts w:cs="Arial"/>
        </w:rPr>
        <w:t xml:space="preserve"> December 2030.</w:t>
      </w:r>
      <w:r w:rsidR="005A216E" w:rsidRPr="00EE1344">
        <w:rPr>
          <w:rFonts w:cs="Arial"/>
        </w:rPr>
        <w:t xml:space="preserve"> </w:t>
      </w:r>
      <w:r w:rsidRPr="00EE1344">
        <w:rPr>
          <w:rFonts w:cs="Arial"/>
        </w:rPr>
        <w:t>The Partner</w:t>
      </w:r>
      <w:r w:rsidR="005A216E" w:rsidRPr="00EE1344">
        <w:rPr>
          <w:rFonts w:cs="Arial"/>
        </w:rPr>
        <w:t xml:space="preserve"> will complete all statutory </w:t>
      </w:r>
      <w:r w:rsidR="00E81CBB" w:rsidRPr="00EE1344">
        <w:rPr>
          <w:rFonts w:cs="Arial"/>
        </w:rPr>
        <w:t>returns</w:t>
      </w:r>
      <w:r w:rsidR="005A216E" w:rsidRPr="00EE1344">
        <w:rPr>
          <w:rFonts w:cs="Arial"/>
        </w:rPr>
        <w:t xml:space="preserve"> for employees and make all relevant payments to cover their pensions, salary deductions, such as income tax and National Insurance Contributions.</w:t>
      </w:r>
    </w:p>
    <w:p w14:paraId="75D3B790" w14:textId="77777777" w:rsidR="008570DC" w:rsidRPr="00EE1344" w:rsidRDefault="008570DC" w:rsidP="008570DC">
      <w:pPr>
        <w:pStyle w:val="ListParagraph"/>
        <w:spacing w:line="360" w:lineRule="auto"/>
        <w:ind w:left="576"/>
        <w:rPr>
          <w:rFonts w:cs="Arial"/>
        </w:rPr>
      </w:pPr>
    </w:p>
    <w:p w14:paraId="4EBC5A08" w14:textId="448EED5E" w:rsidR="005A216E" w:rsidRPr="00EE1344" w:rsidRDefault="005A216E" w:rsidP="008A40CF">
      <w:pPr>
        <w:pStyle w:val="ListParagraph"/>
        <w:numPr>
          <w:ilvl w:val="0"/>
          <w:numId w:val="21"/>
        </w:numPr>
        <w:spacing w:line="360" w:lineRule="auto"/>
        <w:rPr>
          <w:rFonts w:cs="Arial"/>
          <w:b/>
        </w:rPr>
      </w:pPr>
      <w:r w:rsidRPr="00EE1344">
        <w:rPr>
          <w:rFonts w:cs="Arial"/>
          <w:b/>
        </w:rPr>
        <w:t>Assets and Services</w:t>
      </w:r>
    </w:p>
    <w:p w14:paraId="149F766D" w14:textId="0C2BE70F" w:rsidR="005A216E" w:rsidRPr="00EE1344" w:rsidRDefault="008A40CF" w:rsidP="008A40CF">
      <w:pPr>
        <w:pStyle w:val="ListParagraph"/>
        <w:numPr>
          <w:ilvl w:val="1"/>
          <w:numId w:val="21"/>
        </w:numPr>
        <w:spacing w:line="360" w:lineRule="auto"/>
        <w:rPr>
          <w:rFonts w:cs="Arial"/>
        </w:rPr>
      </w:pPr>
      <w:r w:rsidRPr="00EE1344">
        <w:rPr>
          <w:rFonts w:cs="Arial"/>
        </w:rPr>
        <w:t>The Partner</w:t>
      </w:r>
      <w:r w:rsidR="005A216E" w:rsidRPr="00EE1344">
        <w:rPr>
          <w:rFonts w:cs="Arial"/>
        </w:rPr>
        <w:t xml:space="preserve"> </w:t>
      </w:r>
      <w:r w:rsidR="00E81CBB" w:rsidRPr="00EE1344">
        <w:rPr>
          <w:rFonts w:cs="Arial"/>
        </w:rPr>
        <w:t>will</w:t>
      </w:r>
      <w:r w:rsidR="005A216E" w:rsidRPr="00EE1344">
        <w:rPr>
          <w:rFonts w:cs="Arial"/>
        </w:rPr>
        <w:t xml:space="preserve"> keep all assets funded by this SLA in good repair and will make sure they have adequate insurance cover </w:t>
      </w:r>
      <w:r w:rsidR="00E81CBB" w:rsidRPr="00EE1344">
        <w:rPr>
          <w:rFonts w:cs="Arial"/>
        </w:rPr>
        <w:t xml:space="preserve">for all of them. Any loss resulting from payments made for assets before delivery will be </w:t>
      </w:r>
      <w:r w:rsidRPr="00EE1344">
        <w:rPr>
          <w:rFonts w:cs="Arial"/>
        </w:rPr>
        <w:t>The Partner</w:t>
      </w:r>
      <w:r w:rsidR="00E81CBB" w:rsidRPr="00EE1344">
        <w:rPr>
          <w:rFonts w:cs="Arial"/>
        </w:rPr>
        <w:t xml:space="preserve">’s responsibility. If the asset is damaged, destroyed, or stolen, </w:t>
      </w:r>
      <w:r w:rsidRPr="00EE1344">
        <w:rPr>
          <w:rFonts w:cs="Arial"/>
        </w:rPr>
        <w:t>The Partner</w:t>
      </w:r>
      <w:r w:rsidR="00E81CBB" w:rsidRPr="00EE1344">
        <w:rPr>
          <w:rFonts w:cs="Arial"/>
        </w:rPr>
        <w:t xml:space="preserve"> must inform </w:t>
      </w:r>
      <w:r w:rsidR="004D6F6C">
        <w:rPr>
          <w:rFonts w:cs="Arial"/>
        </w:rPr>
        <w:t>WVSC</w:t>
      </w:r>
      <w:r w:rsidR="00E81CBB" w:rsidRPr="00EE1344">
        <w:rPr>
          <w:rFonts w:cs="Arial"/>
        </w:rPr>
        <w:t xml:space="preserve"> in writing and must repair or replace it.</w:t>
      </w:r>
    </w:p>
    <w:p w14:paraId="5713BD0B" w14:textId="0565EB53" w:rsidR="00E81CBB" w:rsidRPr="00EE1344" w:rsidRDefault="00E81CBB" w:rsidP="008A40CF">
      <w:pPr>
        <w:pStyle w:val="ListParagraph"/>
        <w:numPr>
          <w:ilvl w:val="1"/>
          <w:numId w:val="21"/>
        </w:numPr>
        <w:spacing w:line="360" w:lineRule="auto"/>
        <w:rPr>
          <w:rFonts w:cs="Arial"/>
        </w:rPr>
      </w:pPr>
      <w:r w:rsidRPr="00EE1344">
        <w:rPr>
          <w:rFonts w:cs="Arial"/>
        </w:rPr>
        <w:t xml:space="preserve">During the funding monitoring period </w:t>
      </w:r>
      <w:r w:rsidR="008A40CF" w:rsidRPr="00EE1344">
        <w:rPr>
          <w:rFonts w:cs="Arial"/>
        </w:rPr>
        <w:t>The Partner</w:t>
      </w:r>
      <w:r w:rsidRPr="00EE1344">
        <w:rPr>
          <w:rFonts w:cs="Arial"/>
        </w:rPr>
        <w:t xml:space="preserve"> will provide an annual statement that assets are still held and insured by </w:t>
      </w:r>
      <w:r w:rsidR="008A40CF" w:rsidRPr="00EE1344">
        <w:rPr>
          <w:rFonts w:cs="Arial"/>
        </w:rPr>
        <w:t>The Partner</w:t>
      </w:r>
      <w:r w:rsidRPr="00EE1344">
        <w:rPr>
          <w:rFonts w:cs="Arial"/>
        </w:rPr>
        <w:t xml:space="preserve">. </w:t>
      </w:r>
      <w:r w:rsidR="008A40CF" w:rsidRPr="00EE1344">
        <w:rPr>
          <w:rFonts w:cs="Arial"/>
        </w:rPr>
        <w:t>The Partner</w:t>
      </w:r>
      <w:r w:rsidRPr="00EE1344">
        <w:rPr>
          <w:rFonts w:cs="Arial"/>
        </w:rPr>
        <w:t xml:space="preserve"> will</w:t>
      </w:r>
      <w:r w:rsidR="00403E29" w:rsidRPr="00EE1344">
        <w:rPr>
          <w:rFonts w:cs="Arial"/>
        </w:rPr>
        <w:t xml:space="preserve"> not</w:t>
      </w:r>
      <w:r w:rsidRPr="00EE1344">
        <w:rPr>
          <w:rFonts w:cs="Arial"/>
        </w:rPr>
        <w:t xml:space="preserve"> sell, give away, or borrow against assets without first receiving </w:t>
      </w:r>
      <w:r w:rsidR="004D6F6C">
        <w:rPr>
          <w:rFonts w:cs="Arial"/>
        </w:rPr>
        <w:t>WVSC</w:t>
      </w:r>
      <w:r w:rsidRPr="00EE1344">
        <w:rPr>
          <w:rFonts w:cs="Arial"/>
        </w:rPr>
        <w:t>’s written consent.</w:t>
      </w:r>
    </w:p>
    <w:p w14:paraId="07C28141" w14:textId="7093F553" w:rsidR="00E81CBB" w:rsidRPr="00EE1344" w:rsidRDefault="00E81CBB" w:rsidP="008A40CF">
      <w:pPr>
        <w:pStyle w:val="ListParagraph"/>
        <w:numPr>
          <w:ilvl w:val="1"/>
          <w:numId w:val="21"/>
        </w:numPr>
        <w:spacing w:line="360" w:lineRule="auto"/>
        <w:rPr>
          <w:rFonts w:cs="Arial"/>
        </w:rPr>
      </w:pPr>
      <w:r w:rsidRPr="00EE1344">
        <w:rPr>
          <w:rFonts w:cs="Arial"/>
        </w:rPr>
        <w:t xml:space="preserve">Any assets purchased utilising funding provided by </w:t>
      </w:r>
      <w:r w:rsidR="004D6F6C">
        <w:rPr>
          <w:rFonts w:cs="Arial"/>
        </w:rPr>
        <w:t>WVSC</w:t>
      </w:r>
      <w:r w:rsidRPr="00EE1344">
        <w:rPr>
          <w:rFonts w:cs="Arial"/>
        </w:rPr>
        <w:t xml:space="preserve"> will remain the property of the project and </w:t>
      </w:r>
      <w:r w:rsidR="004D6F6C">
        <w:rPr>
          <w:rFonts w:cs="Arial"/>
        </w:rPr>
        <w:t>WVSC</w:t>
      </w:r>
      <w:r w:rsidRPr="00EE1344">
        <w:rPr>
          <w:rFonts w:cs="Arial"/>
        </w:rPr>
        <w:t xml:space="preserve"> reserves the right to take ownership of these assets at any time.</w:t>
      </w:r>
    </w:p>
    <w:p w14:paraId="619010FE" w14:textId="2A29F4CB" w:rsidR="00E81CBB" w:rsidRDefault="00E81CBB" w:rsidP="008A40CF">
      <w:pPr>
        <w:pStyle w:val="ListParagraph"/>
        <w:numPr>
          <w:ilvl w:val="1"/>
          <w:numId w:val="21"/>
        </w:numPr>
        <w:spacing w:line="360" w:lineRule="auto"/>
        <w:rPr>
          <w:rFonts w:cs="Arial"/>
        </w:rPr>
      </w:pPr>
      <w:r w:rsidRPr="00EE1344">
        <w:rPr>
          <w:rFonts w:cs="Arial"/>
        </w:rPr>
        <w:t xml:space="preserve">If any part of the grant is used to purchase capital items or services, or a series of services costing more than £10,000 </w:t>
      </w:r>
      <w:r w:rsidR="008A40CF" w:rsidRPr="00EE1344">
        <w:rPr>
          <w:rFonts w:cs="Arial"/>
        </w:rPr>
        <w:t>The Partner</w:t>
      </w:r>
      <w:r w:rsidRPr="00EE1344">
        <w:rPr>
          <w:rFonts w:cs="Arial"/>
        </w:rPr>
        <w:t xml:space="preserve"> will put this out to competitive tender. The exception to this will be if the application to deliver project services specifies </w:t>
      </w:r>
      <w:r w:rsidR="008A40CF" w:rsidRPr="00EE1344">
        <w:rPr>
          <w:rFonts w:cs="Arial"/>
        </w:rPr>
        <w:t>Partner</w:t>
      </w:r>
      <w:r w:rsidRPr="00EE1344">
        <w:rPr>
          <w:rFonts w:cs="Arial"/>
        </w:rPr>
        <w:t xml:space="preserve">ship arrangements and that these are agreed with </w:t>
      </w:r>
      <w:r w:rsidR="004D6F6C">
        <w:rPr>
          <w:rFonts w:cs="Arial"/>
        </w:rPr>
        <w:t>WVSC</w:t>
      </w:r>
      <w:r w:rsidRPr="00EE1344">
        <w:rPr>
          <w:rFonts w:cs="Arial"/>
        </w:rPr>
        <w:t xml:space="preserve">. If there are any other reasons why </w:t>
      </w:r>
      <w:r w:rsidR="008A40CF" w:rsidRPr="00EE1344">
        <w:rPr>
          <w:rFonts w:cs="Arial"/>
        </w:rPr>
        <w:t>The Partner</w:t>
      </w:r>
      <w:r w:rsidRPr="00EE1344">
        <w:rPr>
          <w:rFonts w:cs="Arial"/>
        </w:rPr>
        <w:t xml:space="preserve"> cannot tender </w:t>
      </w:r>
      <w:r w:rsidR="008A40CF" w:rsidRPr="00EE1344">
        <w:rPr>
          <w:rFonts w:cs="Arial"/>
        </w:rPr>
        <w:t>The Partner</w:t>
      </w:r>
      <w:r w:rsidRPr="00EE1344">
        <w:rPr>
          <w:rFonts w:cs="Arial"/>
        </w:rPr>
        <w:t xml:space="preserve"> will </w:t>
      </w:r>
      <w:r w:rsidR="00F63E8E" w:rsidRPr="00EE1344">
        <w:rPr>
          <w:rFonts w:cs="Arial"/>
        </w:rPr>
        <w:t>obtain</w:t>
      </w:r>
      <w:r w:rsidRPr="00EE1344">
        <w:rPr>
          <w:rFonts w:cs="Arial"/>
        </w:rPr>
        <w:t xml:space="preserve"> </w:t>
      </w:r>
      <w:r w:rsidR="004D6F6C">
        <w:rPr>
          <w:rFonts w:cs="Arial"/>
        </w:rPr>
        <w:t>WVSC’</w:t>
      </w:r>
      <w:r w:rsidRPr="00EE1344">
        <w:rPr>
          <w:rFonts w:cs="Arial"/>
        </w:rPr>
        <w:t>s written agreement in advance.</w:t>
      </w:r>
    </w:p>
    <w:p w14:paraId="0A95DA6D" w14:textId="77777777" w:rsidR="001A572E" w:rsidRPr="007974BE" w:rsidRDefault="001A572E" w:rsidP="007F2179">
      <w:pPr>
        <w:spacing w:line="240" w:lineRule="auto"/>
        <w:ind w:left="576"/>
      </w:pPr>
      <w:r w:rsidRPr="001A572E">
        <w:rPr>
          <w:rFonts w:cs="Arial"/>
        </w:rPr>
        <w:t xml:space="preserve">The Partner will ensure all </w:t>
      </w:r>
      <w:r>
        <w:t>purchases are</w:t>
      </w:r>
      <w:r w:rsidRPr="007974BE">
        <w:t xml:space="preserve"> procured in line with the Public Procurement Policies. </w:t>
      </w:r>
    </w:p>
    <w:p w14:paraId="5635FAFC" w14:textId="77777777" w:rsidR="008570DC" w:rsidRPr="00EE1344" w:rsidRDefault="008570DC" w:rsidP="008570DC">
      <w:pPr>
        <w:pStyle w:val="ListParagraph"/>
        <w:spacing w:line="360" w:lineRule="auto"/>
        <w:ind w:left="576"/>
        <w:rPr>
          <w:rFonts w:cs="Arial"/>
        </w:rPr>
      </w:pPr>
    </w:p>
    <w:p w14:paraId="1CAD51F2" w14:textId="4985B1B0" w:rsidR="00E81CBB" w:rsidRPr="00EE1344" w:rsidRDefault="00E81CBB" w:rsidP="008A40CF">
      <w:pPr>
        <w:pStyle w:val="ListParagraph"/>
        <w:numPr>
          <w:ilvl w:val="0"/>
          <w:numId w:val="21"/>
        </w:numPr>
        <w:spacing w:line="360" w:lineRule="auto"/>
        <w:rPr>
          <w:rFonts w:cs="Arial"/>
          <w:b/>
        </w:rPr>
      </w:pPr>
      <w:r w:rsidRPr="00EE1344">
        <w:rPr>
          <w:rFonts w:cs="Arial"/>
          <w:b/>
        </w:rPr>
        <w:t>Payment of Funds</w:t>
      </w:r>
    </w:p>
    <w:p w14:paraId="3184499B" w14:textId="08B4872F" w:rsidR="00B12896" w:rsidRPr="00B12896" w:rsidRDefault="00B12896" w:rsidP="00B12896">
      <w:pPr>
        <w:pStyle w:val="ListParagraph"/>
        <w:numPr>
          <w:ilvl w:val="1"/>
          <w:numId w:val="21"/>
        </w:numPr>
        <w:spacing w:line="360" w:lineRule="auto"/>
        <w:contextualSpacing w:val="0"/>
      </w:pPr>
      <w:r w:rsidRPr="00B12896">
        <w:t xml:space="preserve">WVSC will not be liable to make payments to the Partner until an accurate claim has been received and processed and all partner costs have been defrayed. </w:t>
      </w:r>
    </w:p>
    <w:p w14:paraId="607DECFD" w14:textId="149E7405" w:rsidR="00E81CBB" w:rsidRPr="00EE1344" w:rsidRDefault="004D6F6C" w:rsidP="008A40CF">
      <w:pPr>
        <w:pStyle w:val="ListParagraph"/>
        <w:numPr>
          <w:ilvl w:val="1"/>
          <w:numId w:val="21"/>
        </w:numPr>
        <w:spacing w:line="360" w:lineRule="auto"/>
        <w:rPr>
          <w:rFonts w:cs="Arial"/>
        </w:rPr>
      </w:pPr>
      <w:r>
        <w:rPr>
          <w:rFonts w:cs="Arial"/>
        </w:rPr>
        <w:t>WVSC</w:t>
      </w:r>
      <w:r w:rsidR="00E81CBB" w:rsidRPr="00EE1344">
        <w:rPr>
          <w:rFonts w:cs="Arial"/>
        </w:rPr>
        <w:t xml:space="preserve"> will make payments</w:t>
      </w:r>
      <w:r w:rsidR="00C51A80">
        <w:rPr>
          <w:rFonts w:cs="Arial"/>
        </w:rPr>
        <w:t xml:space="preserve"> </w:t>
      </w:r>
      <w:r w:rsidR="00E81CBB" w:rsidRPr="00EE1344">
        <w:rPr>
          <w:rFonts w:cs="Arial"/>
        </w:rPr>
        <w:t>in accordance with the detailed financial breakdown of the project.</w:t>
      </w:r>
    </w:p>
    <w:p w14:paraId="6F16298E" w14:textId="62ADF63D" w:rsidR="00F63E8E" w:rsidRPr="00B81E9C" w:rsidRDefault="00E81CBB" w:rsidP="008A40CF">
      <w:pPr>
        <w:pStyle w:val="ListParagraph"/>
        <w:numPr>
          <w:ilvl w:val="1"/>
          <w:numId w:val="21"/>
        </w:numPr>
        <w:spacing w:line="360" w:lineRule="auto"/>
        <w:rPr>
          <w:rFonts w:cs="Arial"/>
        </w:rPr>
      </w:pPr>
      <w:r w:rsidRPr="00B81E9C">
        <w:rPr>
          <w:rFonts w:cs="Arial"/>
        </w:rPr>
        <w:t xml:space="preserve">Subject to 10.1 and 10.2 </w:t>
      </w:r>
      <w:r w:rsidR="004D6F6C" w:rsidRPr="00B81E9C">
        <w:rPr>
          <w:rFonts w:cs="Arial"/>
        </w:rPr>
        <w:t>WVSC</w:t>
      </w:r>
      <w:r w:rsidR="00C51A80">
        <w:rPr>
          <w:rFonts w:cs="Arial"/>
        </w:rPr>
        <w:t xml:space="preserve"> will pay </w:t>
      </w:r>
      <w:r w:rsidR="00F63E8E" w:rsidRPr="00B81E9C">
        <w:rPr>
          <w:rFonts w:cs="Arial"/>
        </w:rPr>
        <w:t xml:space="preserve">in accordance with </w:t>
      </w:r>
      <w:r w:rsidR="0024220C" w:rsidRPr="00B81E9C">
        <w:rPr>
          <w:rFonts w:cs="Arial"/>
          <w:highlight w:val="yellow"/>
        </w:rPr>
        <w:t>Appendix 2</w:t>
      </w:r>
      <w:r w:rsidR="00F63E8E" w:rsidRPr="00B81E9C">
        <w:rPr>
          <w:rFonts w:cs="Arial"/>
          <w:highlight w:val="yellow"/>
        </w:rPr>
        <w:t>.</w:t>
      </w:r>
    </w:p>
    <w:p w14:paraId="6775EE40" w14:textId="74E9E6AC" w:rsidR="00F63E8E" w:rsidRPr="00EE1344" w:rsidRDefault="004D6F6C" w:rsidP="008A40CF">
      <w:pPr>
        <w:pStyle w:val="ListParagraph"/>
        <w:numPr>
          <w:ilvl w:val="1"/>
          <w:numId w:val="21"/>
        </w:numPr>
        <w:spacing w:line="360" w:lineRule="auto"/>
        <w:rPr>
          <w:rFonts w:cs="Arial"/>
        </w:rPr>
      </w:pPr>
      <w:r>
        <w:rPr>
          <w:rFonts w:cs="Arial"/>
        </w:rPr>
        <w:t>WVSC</w:t>
      </w:r>
      <w:r w:rsidR="00F63E8E" w:rsidRPr="00EE1344">
        <w:rPr>
          <w:rFonts w:cs="Arial"/>
        </w:rPr>
        <w:t xml:space="preserve"> will pay the funds by bank transfer</w:t>
      </w:r>
      <w:r w:rsidR="0040557D" w:rsidRPr="00EE1344">
        <w:rPr>
          <w:rFonts w:cs="Arial"/>
        </w:rPr>
        <w:t xml:space="preserve"> (BACS) into a UK</w:t>
      </w:r>
      <w:r w:rsidR="00F63E8E" w:rsidRPr="00EE1344">
        <w:rPr>
          <w:rFonts w:cs="Arial"/>
        </w:rPr>
        <w:t xml:space="preserve"> based bank account or building society account in </w:t>
      </w:r>
      <w:r w:rsidR="008A40CF" w:rsidRPr="00EE1344">
        <w:rPr>
          <w:rFonts w:cs="Arial"/>
        </w:rPr>
        <w:t>The Partner</w:t>
      </w:r>
      <w:r w:rsidR="0040557D" w:rsidRPr="00EE1344">
        <w:rPr>
          <w:rFonts w:cs="Arial"/>
        </w:rPr>
        <w:t>’s</w:t>
      </w:r>
      <w:r w:rsidR="00F63E8E" w:rsidRPr="00EE1344">
        <w:rPr>
          <w:rFonts w:cs="Arial"/>
        </w:rPr>
        <w:t xml:space="preserve"> name, which requires the signatures of at least two authorised people for every withdrawal. </w:t>
      </w:r>
      <w:r w:rsidR="008A40CF" w:rsidRPr="00EE1344">
        <w:rPr>
          <w:rFonts w:cs="Arial"/>
        </w:rPr>
        <w:t>The Partner</w:t>
      </w:r>
      <w:r w:rsidR="00F63E8E" w:rsidRPr="00EE1344">
        <w:rPr>
          <w:rFonts w:cs="Arial"/>
        </w:rPr>
        <w:t xml:space="preserve"> will not use ATM’s or debit cards to make funding related cash withdrawals or payments from this account.</w:t>
      </w:r>
    </w:p>
    <w:p w14:paraId="5EF17E4C" w14:textId="588482C6" w:rsidR="00F63E8E" w:rsidRDefault="004D6F6C" w:rsidP="008A40CF">
      <w:pPr>
        <w:pStyle w:val="ListParagraph"/>
        <w:numPr>
          <w:ilvl w:val="1"/>
          <w:numId w:val="21"/>
        </w:numPr>
        <w:spacing w:line="360" w:lineRule="auto"/>
        <w:rPr>
          <w:rFonts w:cs="Arial"/>
        </w:rPr>
      </w:pPr>
      <w:r>
        <w:rPr>
          <w:rFonts w:cs="Arial"/>
        </w:rPr>
        <w:t>WVSC</w:t>
      </w:r>
      <w:r w:rsidR="00F63E8E" w:rsidRPr="00EE1344">
        <w:rPr>
          <w:rFonts w:cs="Arial"/>
        </w:rPr>
        <w:t xml:space="preserve"> will not be liable for any losses or costs (including, but no</w:t>
      </w:r>
      <w:r w:rsidR="00403E29" w:rsidRPr="00EE1344">
        <w:rPr>
          <w:rFonts w:cs="Arial"/>
        </w:rPr>
        <w:t>t</w:t>
      </w:r>
      <w:r w:rsidR="00F63E8E" w:rsidRPr="00EE1344">
        <w:rPr>
          <w:rFonts w:cs="Arial"/>
        </w:rPr>
        <w:t xml:space="preserve"> only, bank charges) if </w:t>
      </w:r>
      <w:r>
        <w:rPr>
          <w:rFonts w:cs="Arial"/>
        </w:rPr>
        <w:t>WVSC</w:t>
      </w:r>
      <w:r w:rsidR="00F63E8E" w:rsidRPr="00EE1344">
        <w:rPr>
          <w:rFonts w:cs="Arial"/>
        </w:rPr>
        <w:t xml:space="preserve"> does not make payments on the agreed date.</w:t>
      </w:r>
    </w:p>
    <w:p w14:paraId="7349ABF6" w14:textId="6C56F9DF" w:rsidR="003A37A2" w:rsidRPr="00EE1344" w:rsidRDefault="003A37A2" w:rsidP="008A40CF">
      <w:pPr>
        <w:pStyle w:val="ListParagraph"/>
        <w:numPr>
          <w:ilvl w:val="1"/>
          <w:numId w:val="21"/>
        </w:numPr>
        <w:spacing w:line="360" w:lineRule="auto"/>
        <w:rPr>
          <w:rFonts w:cs="Arial"/>
        </w:rPr>
      </w:pPr>
      <w:r>
        <w:rPr>
          <w:rFonts w:cs="Arial"/>
        </w:rPr>
        <w:lastRenderedPageBreak/>
        <w:t xml:space="preserve">The Partner may not use any payments made through this funding agreement as match funding for ESF direct bid projects. </w:t>
      </w:r>
    </w:p>
    <w:p w14:paraId="48C8278A" w14:textId="65EBD58D" w:rsidR="00F63E8E" w:rsidRDefault="00F63E8E" w:rsidP="008A40CF">
      <w:pPr>
        <w:pStyle w:val="ListParagraph"/>
        <w:numPr>
          <w:ilvl w:val="1"/>
          <w:numId w:val="21"/>
        </w:numPr>
        <w:spacing w:line="360" w:lineRule="auto"/>
        <w:rPr>
          <w:rFonts w:cs="Arial"/>
        </w:rPr>
      </w:pPr>
      <w:r w:rsidRPr="00EE1344">
        <w:rPr>
          <w:rFonts w:cs="Arial"/>
        </w:rPr>
        <w:t xml:space="preserve">If </w:t>
      </w:r>
      <w:r w:rsidR="004D6F6C">
        <w:rPr>
          <w:rFonts w:cs="Arial"/>
        </w:rPr>
        <w:t>WVSC</w:t>
      </w:r>
      <w:r w:rsidRPr="00EE1344">
        <w:rPr>
          <w:rFonts w:cs="Arial"/>
        </w:rPr>
        <w:t xml:space="preserve"> is not satisfied that </w:t>
      </w:r>
      <w:r w:rsidR="008A40CF" w:rsidRPr="00EE1344">
        <w:rPr>
          <w:rFonts w:cs="Arial"/>
        </w:rPr>
        <w:t>The Partner</w:t>
      </w:r>
      <w:r w:rsidRPr="00EE1344">
        <w:rPr>
          <w:rFonts w:cs="Arial"/>
        </w:rPr>
        <w:t xml:space="preserve"> has met all the terms of the SLA, </w:t>
      </w:r>
      <w:r w:rsidR="0040557D" w:rsidRPr="00EE1344">
        <w:rPr>
          <w:rFonts w:cs="Arial"/>
        </w:rPr>
        <w:t>or</w:t>
      </w:r>
      <w:r w:rsidRPr="00EE1344">
        <w:rPr>
          <w:rFonts w:cs="Arial"/>
        </w:rPr>
        <w:t xml:space="preserve"> </w:t>
      </w:r>
      <w:r w:rsidR="004D6F6C">
        <w:rPr>
          <w:rFonts w:cs="Arial"/>
        </w:rPr>
        <w:t>WVSC</w:t>
      </w:r>
      <w:r w:rsidRPr="00EE1344">
        <w:rPr>
          <w:rFonts w:cs="Arial"/>
        </w:rPr>
        <w:t xml:space="preserve"> need extra information or documentation, </w:t>
      </w:r>
      <w:r w:rsidR="004D6F6C">
        <w:rPr>
          <w:rFonts w:cs="Arial"/>
        </w:rPr>
        <w:t>WVSC</w:t>
      </w:r>
      <w:r w:rsidRPr="00EE1344">
        <w:rPr>
          <w:rFonts w:cs="Arial"/>
        </w:rPr>
        <w:t xml:space="preserve"> may ask for this and may postpone payment of funds until </w:t>
      </w:r>
      <w:r w:rsidR="004D6F6C">
        <w:rPr>
          <w:rFonts w:cs="Arial"/>
        </w:rPr>
        <w:t>WVSC</w:t>
      </w:r>
      <w:r w:rsidRPr="00EE1344">
        <w:rPr>
          <w:rFonts w:cs="Arial"/>
        </w:rPr>
        <w:t xml:space="preserve"> feel that terms are met or until </w:t>
      </w:r>
      <w:r w:rsidR="004D6F6C">
        <w:rPr>
          <w:rFonts w:cs="Arial"/>
        </w:rPr>
        <w:t>WVSC</w:t>
      </w:r>
      <w:r w:rsidRPr="00EE1344">
        <w:rPr>
          <w:rFonts w:cs="Arial"/>
        </w:rPr>
        <w:t xml:space="preserve"> receives the </w:t>
      </w:r>
      <w:r w:rsidR="003670ED" w:rsidRPr="00EE1344">
        <w:rPr>
          <w:rFonts w:cs="Arial"/>
        </w:rPr>
        <w:t>material</w:t>
      </w:r>
      <w:r w:rsidRPr="00EE1344">
        <w:rPr>
          <w:rFonts w:cs="Arial"/>
        </w:rPr>
        <w:t xml:space="preserve"> requested.</w:t>
      </w:r>
    </w:p>
    <w:p w14:paraId="6FEA7022" w14:textId="77777777" w:rsidR="008570DC" w:rsidRPr="00EE1344" w:rsidRDefault="008570DC" w:rsidP="008570DC">
      <w:pPr>
        <w:pStyle w:val="ListParagraph"/>
        <w:spacing w:line="360" w:lineRule="auto"/>
        <w:ind w:left="576"/>
        <w:rPr>
          <w:rFonts w:cs="Arial"/>
        </w:rPr>
      </w:pPr>
    </w:p>
    <w:p w14:paraId="098DC64F" w14:textId="41BBE013" w:rsidR="00F63E8E" w:rsidRPr="00EE1344" w:rsidRDefault="00F63E8E" w:rsidP="008A40CF">
      <w:pPr>
        <w:pStyle w:val="ListParagraph"/>
        <w:numPr>
          <w:ilvl w:val="0"/>
          <w:numId w:val="21"/>
        </w:numPr>
        <w:spacing w:line="360" w:lineRule="auto"/>
        <w:rPr>
          <w:rFonts w:cs="Arial"/>
          <w:b/>
        </w:rPr>
      </w:pPr>
      <w:r w:rsidRPr="00EE1344">
        <w:rPr>
          <w:rFonts w:cs="Arial"/>
          <w:b/>
        </w:rPr>
        <w:t>Length of Service Level Agreement</w:t>
      </w:r>
    </w:p>
    <w:p w14:paraId="7B71399B" w14:textId="6B3798A9" w:rsidR="00F63E8E" w:rsidRPr="00EE1344" w:rsidRDefault="00F63E8E" w:rsidP="008A40CF">
      <w:pPr>
        <w:pStyle w:val="ListParagraph"/>
        <w:numPr>
          <w:ilvl w:val="1"/>
          <w:numId w:val="21"/>
        </w:numPr>
        <w:spacing w:line="360" w:lineRule="auto"/>
        <w:rPr>
          <w:rFonts w:cs="Arial"/>
        </w:rPr>
      </w:pPr>
      <w:r w:rsidRPr="00EE1344">
        <w:rPr>
          <w:rFonts w:cs="Arial"/>
        </w:rPr>
        <w:t xml:space="preserve">These terms and conditions and the SLA remain in force for </w:t>
      </w:r>
      <w:r w:rsidR="003670ED" w:rsidRPr="00EE1344">
        <w:rPr>
          <w:rFonts w:cs="Arial"/>
        </w:rPr>
        <w:t>whichever</w:t>
      </w:r>
      <w:r w:rsidRPr="00EE1344">
        <w:rPr>
          <w:rFonts w:cs="Arial"/>
        </w:rPr>
        <w:t xml:space="preserve"> of these is the longest time:</w:t>
      </w:r>
    </w:p>
    <w:p w14:paraId="15ED8259" w14:textId="559C002F" w:rsidR="00BE61FF" w:rsidRPr="00CD7B46" w:rsidRDefault="00BE61FF" w:rsidP="008A40CF">
      <w:pPr>
        <w:pStyle w:val="ListParagraph"/>
        <w:numPr>
          <w:ilvl w:val="0"/>
          <w:numId w:val="23"/>
        </w:numPr>
        <w:spacing w:line="360" w:lineRule="auto"/>
        <w:rPr>
          <w:rFonts w:cs="Arial"/>
        </w:rPr>
      </w:pPr>
      <w:r w:rsidRPr="00CD7B46">
        <w:rPr>
          <w:rFonts w:cs="Arial"/>
        </w:rPr>
        <w:t>For up to 18 months following the payment of the last instalment of funding.</w:t>
      </w:r>
    </w:p>
    <w:p w14:paraId="19CFD7F1" w14:textId="01AF7C8B" w:rsidR="00BE61FF" w:rsidRPr="00EE1344" w:rsidRDefault="00BE61FF" w:rsidP="008A40CF">
      <w:pPr>
        <w:pStyle w:val="ListParagraph"/>
        <w:numPr>
          <w:ilvl w:val="0"/>
          <w:numId w:val="23"/>
        </w:numPr>
        <w:spacing w:line="360" w:lineRule="auto"/>
        <w:rPr>
          <w:rFonts w:cs="Arial"/>
        </w:rPr>
      </w:pPr>
      <w:r w:rsidRPr="00EE1344">
        <w:rPr>
          <w:rFonts w:cs="Arial"/>
        </w:rPr>
        <w:t>For as long as any monitoring or recording is required under any relevant regulations.</w:t>
      </w:r>
    </w:p>
    <w:p w14:paraId="5CBFE2ED" w14:textId="218A5E1D" w:rsidR="00BE61FF" w:rsidRPr="00EE1344" w:rsidRDefault="00BE61FF" w:rsidP="008A40CF">
      <w:pPr>
        <w:pStyle w:val="ListParagraph"/>
        <w:numPr>
          <w:ilvl w:val="0"/>
          <w:numId w:val="23"/>
        </w:numPr>
        <w:spacing w:line="360" w:lineRule="auto"/>
        <w:rPr>
          <w:rFonts w:cs="Arial"/>
        </w:rPr>
      </w:pPr>
      <w:r w:rsidRPr="00EE1344">
        <w:rPr>
          <w:rFonts w:cs="Arial"/>
        </w:rPr>
        <w:t>As long as any part of the funding remains unspent.</w:t>
      </w:r>
    </w:p>
    <w:p w14:paraId="46CD846F" w14:textId="59E84CBA" w:rsidR="00BE61FF" w:rsidRPr="00EE1344" w:rsidRDefault="00BE61FF" w:rsidP="008A40CF">
      <w:pPr>
        <w:pStyle w:val="ListParagraph"/>
        <w:numPr>
          <w:ilvl w:val="0"/>
          <w:numId w:val="23"/>
        </w:numPr>
        <w:spacing w:line="360" w:lineRule="auto"/>
        <w:rPr>
          <w:rFonts w:cs="Arial"/>
        </w:rPr>
      </w:pPr>
      <w:r w:rsidRPr="00EE1344">
        <w:rPr>
          <w:rFonts w:cs="Arial"/>
        </w:rPr>
        <w:t>The expiry of the maxi</w:t>
      </w:r>
      <w:r w:rsidR="00403E29" w:rsidRPr="00EE1344">
        <w:rPr>
          <w:rFonts w:cs="Arial"/>
        </w:rPr>
        <w:t>mum period required under the S</w:t>
      </w:r>
      <w:r w:rsidRPr="00EE1344">
        <w:rPr>
          <w:rFonts w:cs="Arial"/>
        </w:rPr>
        <w:t>LA for asset monitoring.</w:t>
      </w:r>
    </w:p>
    <w:p w14:paraId="0FDCB959" w14:textId="5CDDE963" w:rsidR="008570DC" w:rsidRDefault="00BE61FF" w:rsidP="002B2426">
      <w:pPr>
        <w:pStyle w:val="ListParagraph"/>
        <w:numPr>
          <w:ilvl w:val="0"/>
          <w:numId w:val="23"/>
        </w:numPr>
        <w:spacing w:line="360" w:lineRule="auto"/>
        <w:rPr>
          <w:rFonts w:cs="Arial"/>
        </w:rPr>
      </w:pPr>
      <w:r w:rsidRPr="003A37A2">
        <w:rPr>
          <w:rFonts w:cs="Arial"/>
        </w:rPr>
        <w:t xml:space="preserve">As long as </w:t>
      </w:r>
      <w:r w:rsidR="008A40CF" w:rsidRPr="003A37A2">
        <w:rPr>
          <w:rFonts w:cs="Arial"/>
        </w:rPr>
        <w:t>The Partner</w:t>
      </w:r>
      <w:r w:rsidRPr="003A37A2">
        <w:rPr>
          <w:rFonts w:cs="Arial"/>
        </w:rPr>
        <w:t xml:space="preserve"> does not carry out any of the terms and conditions of the SLA or any breach of them continues (this includes any outstanding </w:t>
      </w:r>
      <w:r w:rsidR="003670ED" w:rsidRPr="003A37A2">
        <w:rPr>
          <w:rFonts w:cs="Arial"/>
        </w:rPr>
        <w:t>reporting</w:t>
      </w:r>
      <w:r w:rsidRPr="003A37A2">
        <w:rPr>
          <w:rFonts w:cs="Arial"/>
        </w:rPr>
        <w:t xml:space="preserve"> on expenditure or project delivery).</w:t>
      </w:r>
    </w:p>
    <w:p w14:paraId="484F5A6C" w14:textId="77777777" w:rsidR="003A37A2" w:rsidRPr="003A37A2" w:rsidRDefault="003A37A2" w:rsidP="003A37A2">
      <w:pPr>
        <w:pStyle w:val="ListParagraph"/>
        <w:spacing w:line="360" w:lineRule="auto"/>
        <w:ind w:left="1080"/>
        <w:rPr>
          <w:rFonts w:cs="Arial"/>
        </w:rPr>
      </w:pPr>
    </w:p>
    <w:p w14:paraId="5F9020FA" w14:textId="5AD898D4" w:rsidR="00F63E8E" w:rsidRPr="00EE1344" w:rsidRDefault="00BE61FF" w:rsidP="008A40CF">
      <w:pPr>
        <w:pStyle w:val="ListParagraph"/>
        <w:numPr>
          <w:ilvl w:val="0"/>
          <w:numId w:val="21"/>
        </w:numPr>
        <w:spacing w:line="360" w:lineRule="auto"/>
        <w:rPr>
          <w:rFonts w:cs="Arial"/>
          <w:b/>
        </w:rPr>
      </w:pPr>
      <w:r w:rsidRPr="00EE1344">
        <w:rPr>
          <w:rFonts w:cs="Arial"/>
          <w:b/>
        </w:rPr>
        <w:t>Other Conditions</w:t>
      </w:r>
    </w:p>
    <w:p w14:paraId="7C670ADF" w14:textId="3F87C561" w:rsidR="00BE61FF" w:rsidRPr="00EE1344" w:rsidRDefault="00403E29" w:rsidP="008A40CF">
      <w:pPr>
        <w:pStyle w:val="ListParagraph"/>
        <w:numPr>
          <w:ilvl w:val="1"/>
          <w:numId w:val="21"/>
        </w:numPr>
        <w:spacing w:line="360" w:lineRule="auto"/>
        <w:rPr>
          <w:rFonts w:cs="Arial"/>
        </w:rPr>
      </w:pPr>
      <w:r w:rsidRPr="00EE1344">
        <w:rPr>
          <w:rFonts w:cs="Arial"/>
        </w:rPr>
        <w:t>The Partner understands</w:t>
      </w:r>
      <w:r w:rsidR="003670ED" w:rsidRPr="00EE1344">
        <w:rPr>
          <w:rFonts w:cs="Arial"/>
        </w:rPr>
        <w:t xml:space="preserve"> that:</w:t>
      </w:r>
    </w:p>
    <w:p w14:paraId="77318064" w14:textId="5415AF82" w:rsidR="003670ED" w:rsidRPr="00EE1344" w:rsidRDefault="004D6F6C" w:rsidP="008A40CF">
      <w:pPr>
        <w:pStyle w:val="ListParagraph"/>
        <w:numPr>
          <w:ilvl w:val="2"/>
          <w:numId w:val="21"/>
        </w:numPr>
        <w:spacing w:line="360" w:lineRule="auto"/>
        <w:rPr>
          <w:rFonts w:cs="Arial"/>
        </w:rPr>
      </w:pPr>
      <w:r>
        <w:rPr>
          <w:rFonts w:cs="Arial"/>
        </w:rPr>
        <w:t>WVSC</w:t>
      </w:r>
      <w:r w:rsidR="003670ED" w:rsidRPr="00EE1344">
        <w:rPr>
          <w:rFonts w:cs="Arial"/>
        </w:rPr>
        <w:t xml:space="preserve"> can only guarant</w:t>
      </w:r>
      <w:r w:rsidR="007F2179">
        <w:rPr>
          <w:rFonts w:cs="Arial"/>
        </w:rPr>
        <w:t>ee funding</w:t>
      </w:r>
      <w:r w:rsidR="003670ED" w:rsidRPr="00EE1344">
        <w:rPr>
          <w:rFonts w:cs="Arial"/>
        </w:rPr>
        <w:t xml:space="preserve"> as long as funds from the </w:t>
      </w:r>
      <w:r w:rsidR="001B302E">
        <w:rPr>
          <w:rFonts w:cs="Arial"/>
        </w:rPr>
        <w:t xml:space="preserve">National </w:t>
      </w:r>
      <w:r w:rsidR="003670ED" w:rsidRPr="00EE1344">
        <w:rPr>
          <w:rFonts w:cs="Arial"/>
        </w:rPr>
        <w:t>Lottery</w:t>
      </w:r>
      <w:r w:rsidR="001B302E">
        <w:rPr>
          <w:rFonts w:cs="Arial"/>
        </w:rPr>
        <w:t xml:space="preserve"> Community</w:t>
      </w:r>
      <w:r w:rsidR="003670ED" w:rsidRPr="00EE1344">
        <w:rPr>
          <w:rFonts w:cs="Arial"/>
        </w:rPr>
        <w:t xml:space="preserve"> Fund</w:t>
      </w:r>
      <w:r w:rsidR="001A572E">
        <w:rPr>
          <w:rFonts w:cs="Arial"/>
        </w:rPr>
        <w:t xml:space="preserve"> and European Social Fund</w:t>
      </w:r>
      <w:r w:rsidR="003670ED" w:rsidRPr="00EE1344">
        <w:rPr>
          <w:rFonts w:cs="Arial"/>
        </w:rPr>
        <w:t xml:space="preserve"> </w:t>
      </w:r>
      <w:r w:rsidR="00C51A80">
        <w:rPr>
          <w:rFonts w:cs="Arial"/>
        </w:rPr>
        <w:t xml:space="preserve">Youth Employment Initiative Black Country IMPACT </w:t>
      </w:r>
      <w:r w:rsidR="003670ED" w:rsidRPr="00EE1344">
        <w:rPr>
          <w:rFonts w:cs="Arial"/>
        </w:rPr>
        <w:t xml:space="preserve">are available and </w:t>
      </w:r>
      <w:r>
        <w:rPr>
          <w:rFonts w:cs="Arial"/>
        </w:rPr>
        <w:t>WVSC</w:t>
      </w:r>
      <w:r w:rsidR="003670ED" w:rsidRPr="00EE1344">
        <w:rPr>
          <w:rFonts w:cs="Arial"/>
        </w:rPr>
        <w:t xml:space="preserve"> continues to operate.</w:t>
      </w:r>
    </w:p>
    <w:p w14:paraId="3C52D3C8" w14:textId="2A230491" w:rsidR="003670ED" w:rsidRPr="00EE1344" w:rsidRDefault="004D6F6C" w:rsidP="008A40CF">
      <w:pPr>
        <w:pStyle w:val="ListParagraph"/>
        <w:numPr>
          <w:ilvl w:val="2"/>
          <w:numId w:val="21"/>
        </w:numPr>
        <w:spacing w:line="360" w:lineRule="auto"/>
        <w:rPr>
          <w:rFonts w:cs="Arial"/>
        </w:rPr>
      </w:pPr>
      <w:r>
        <w:rPr>
          <w:rFonts w:cs="Arial"/>
        </w:rPr>
        <w:t>WVSC</w:t>
      </w:r>
      <w:r w:rsidR="003670ED" w:rsidRPr="00EE1344">
        <w:rPr>
          <w:rFonts w:cs="Arial"/>
        </w:rPr>
        <w:t xml:space="preserve"> will not increase the level of funding if </w:t>
      </w:r>
      <w:bookmarkStart w:id="0" w:name="_GoBack"/>
      <w:bookmarkEnd w:id="0"/>
      <w:r w:rsidR="008A40CF" w:rsidRPr="00EE1344">
        <w:rPr>
          <w:rFonts w:cs="Arial"/>
        </w:rPr>
        <w:t>The Partner</w:t>
      </w:r>
      <w:r w:rsidR="003670ED" w:rsidRPr="00EE1344">
        <w:rPr>
          <w:rFonts w:cs="Arial"/>
        </w:rPr>
        <w:t xml:space="preserve"> spends more than the agreed budget.</w:t>
      </w:r>
    </w:p>
    <w:p w14:paraId="3F0AE40F" w14:textId="03BE8894" w:rsidR="003670ED" w:rsidRPr="00EE1344" w:rsidRDefault="004D6F6C" w:rsidP="008A40CF">
      <w:pPr>
        <w:pStyle w:val="ListParagraph"/>
        <w:numPr>
          <w:ilvl w:val="2"/>
          <w:numId w:val="21"/>
        </w:numPr>
        <w:spacing w:line="360" w:lineRule="auto"/>
        <w:rPr>
          <w:rFonts w:cs="Arial"/>
        </w:rPr>
      </w:pPr>
      <w:r>
        <w:rPr>
          <w:rFonts w:cs="Arial"/>
        </w:rPr>
        <w:t>WVSC</w:t>
      </w:r>
      <w:r w:rsidR="003670ED" w:rsidRPr="00EE1344">
        <w:rPr>
          <w:rFonts w:cs="Arial"/>
        </w:rPr>
        <w:t xml:space="preserve"> may suspend payment of funds if they want to investigate any matters concerning the funds (or any other funds given to </w:t>
      </w:r>
      <w:r w:rsidR="008A40CF" w:rsidRPr="00EE1344">
        <w:rPr>
          <w:rFonts w:cs="Arial"/>
        </w:rPr>
        <w:t>The Partner</w:t>
      </w:r>
      <w:r w:rsidR="003670ED" w:rsidRPr="00EE1344">
        <w:rPr>
          <w:rFonts w:cs="Arial"/>
        </w:rPr>
        <w:t xml:space="preserve">). </w:t>
      </w:r>
      <w:r w:rsidR="008A40CF" w:rsidRPr="00EE1344">
        <w:rPr>
          <w:rFonts w:cs="Arial"/>
        </w:rPr>
        <w:t>The Partner</w:t>
      </w:r>
      <w:r w:rsidR="003670ED" w:rsidRPr="00EE1344">
        <w:rPr>
          <w:rFonts w:cs="Arial"/>
        </w:rPr>
        <w:t xml:space="preserve"> understands that </w:t>
      </w:r>
      <w:r>
        <w:rPr>
          <w:rFonts w:cs="Arial"/>
        </w:rPr>
        <w:t>WVSC</w:t>
      </w:r>
      <w:r w:rsidR="003670ED" w:rsidRPr="00EE1344">
        <w:rPr>
          <w:rFonts w:cs="Arial"/>
        </w:rPr>
        <w:t xml:space="preserve"> accepts no liability for any consequences, whether direct or indirect, that comes from a suspension even if the investigation finds no cause for concern.</w:t>
      </w:r>
    </w:p>
    <w:p w14:paraId="507D5B9F" w14:textId="36F7A4ED" w:rsidR="003670ED" w:rsidRPr="00EE1344" w:rsidRDefault="004D6F6C" w:rsidP="008A40CF">
      <w:pPr>
        <w:pStyle w:val="ListParagraph"/>
        <w:numPr>
          <w:ilvl w:val="2"/>
          <w:numId w:val="21"/>
        </w:numPr>
        <w:spacing w:line="360" w:lineRule="auto"/>
        <w:rPr>
          <w:rFonts w:cs="Arial"/>
        </w:rPr>
      </w:pPr>
      <w:r>
        <w:rPr>
          <w:rFonts w:cs="Arial"/>
        </w:rPr>
        <w:t>WVSC</w:t>
      </w:r>
      <w:r w:rsidR="003670ED" w:rsidRPr="00EE1344">
        <w:rPr>
          <w:rFonts w:cs="Arial"/>
        </w:rPr>
        <w:t xml:space="preserve"> may withhold or demand repayment of all or part of the funding at </w:t>
      </w:r>
      <w:r>
        <w:rPr>
          <w:rFonts w:cs="Arial"/>
        </w:rPr>
        <w:t>WVSC’</w:t>
      </w:r>
      <w:r w:rsidR="003670ED" w:rsidRPr="00EE1344">
        <w:rPr>
          <w:rFonts w:cs="Arial"/>
        </w:rPr>
        <w:t>s absolute discretion, in any of the following circumstances if:</w:t>
      </w:r>
    </w:p>
    <w:p w14:paraId="4EE86F46" w14:textId="32522DB6" w:rsidR="003670ED" w:rsidRPr="00EE1344" w:rsidRDefault="008A40CF" w:rsidP="008A40CF">
      <w:pPr>
        <w:pStyle w:val="ListParagraph"/>
        <w:numPr>
          <w:ilvl w:val="0"/>
          <w:numId w:val="24"/>
        </w:numPr>
        <w:spacing w:line="360" w:lineRule="auto"/>
        <w:rPr>
          <w:rFonts w:cs="Arial"/>
        </w:rPr>
      </w:pPr>
      <w:r w:rsidRPr="00EE1344">
        <w:rPr>
          <w:rFonts w:cs="Arial"/>
        </w:rPr>
        <w:t>The Partner</w:t>
      </w:r>
      <w:r w:rsidR="003670ED" w:rsidRPr="00EE1344">
        <w:rPr>
          <w:rFonts w:cs="Arial"/>
        </w:rPr>
        <w:t xml:space="preserve"> fails to meet any of these terms and conditions, or the terms and conditions attached to any other </w:t>
      </w:r>
      <w:r w:rsidR="00050D09" w:rsidRPr="00EE1344">
        <w:rPr>
          <w:rFonts w:cs="Arial"/>
        </w:rPr>
        <w:t>funding</w:t>
      </w:r>
      <w:r w:rsidR="003670ED" w:rsidRPr="00EE1344">
        <w:rPr>
          <w:rFonts w:cs="Arial"/>
        </w:rPr>
        <w:t xml:space="preserve"> from </w:t>
      </w:r>
      <w:r w:rsidR="004D6F6C">
        <w:rPr>
          <w:rFonts w:cs="Arial"/>
        </w:rPr>
        <w:t>WVSC</w:t>
      </w:r>
      <w:r w:rsidR="003670ED" w:rsidRPr="00EE1344">
        <w:rPr>
          <w:rFonts w:cs="Arial"/>
        </w:rPr>
        <w:t xml:space="preserve"> for which an SLA is still in force.</w:t>
      </w:r>
    </w:p>
    <w:p w14:paraId="2295552D" w14:textId="0778AC1C" w:rsidR="003670ED" w:rsidRPr="00EE1344" w:rsidRDefault="008A40CF" w:rsidP="008A40CF">
      <w:pPr>
        <w:pStyle w:val="ListParagraph"/>
        <w:numPr>
          <w:ilvl w:val="0"/>
          <w:numId w:val="24"/>
        </w:numPr>
        <w:spacing w:line="360" w:lineRule="auto"/>
        <w:rPr>
          <w:rFonts w:cs="Arial"/>
        </w:rPr>
      </w:pPr>
      <w:r w:rsidRPr="00EE1344">
        <w:rPr>
          <w:rFonts w:cs="Arial"/>
        </w:rPr>
        <w:lastRenderedPageBreak/>
        <w:t>The Partner</w:t>
      </w:r>
      <w:r w:rsidR="003670ED" w:rsidRPr="00EE1344">
        <w:rPr>
          <w:rFonts w:cs="Arial"/>
        </w:rPr>
        <w:t xml:space="preserve"> or any other person or organisation operating for </w:t>
      </w:r>
      <w:r w:rsidRPr="00EE1344">
        <w:rPr>
          <w:rFonts w:cs="Arial"/>
        </w:rPr>
        <w:t>The Partner</w:t>
      </w:r>
      <w:r w:rsidR="00050D09" w:rsidRPr="00EE1344">
        <w:rPr>
          <w:rFonts w:cs="Arial"/>
        </w:rPr>
        <w:t xml:space="preserve"> gave</w:t>
      </w:r>
      <w:r w:rsidR="003670ED" w:rsidRPr="00EE1344">
        <w:rPr>
          <w:rFonts w:cs="Arial"/>
        </w:rPr>
        <w:t xml:space="preserve"> </w:t>
      </w:r>
      <w:r w:rsidR="004D6F6C">
        <w:rPr>
          <w:rFonts w:cs="Arial"/>
        </w:rPr>
        <w:t>WVSC</w:t>
      </w:r>
      <w:r w:rsidR="003670ED" w:rsidRPr="00EE1344">
        <w:rPr>
          <w:rFonts w:cs="Arial"/>
        </w:rPr>
        <w:t xml:space="preserve"> any significantly misleading or </w:t>
      </w:r>
      <w:r w:rsidR="00050D09" w:rsidRPr="00EE1344">
        <w:rPr>
          <w:rFonts w:cs="Arial"/>
        </w:rPr>
        <w:t>inaccurate</w:t>
      </w:r>
      <w:r w:rsidR="003670ED" w:rsidRPr="00EE1344">
        <w:rPr>
          <w:rFonts w:cs="Arial"/>
        </w:rPr>
        <w:t xml:space="preserve"> information, whether deliberate or accidental, during the application process, or during the period of the SLA.</w:t>
      </w:r>
    </w:p>
    <w:p w14:paraId="6150D9EB" w14:textId="104E62DA" w:rsidR="003670ED" w:rsidRPr="00EE1344" w:rsidRDefault="00050D09" w:rsidP="008A40CF">
      <w:pPr>
        <w:pStyle w:val="ListParagraph"/>
        <w:numPr>
          <w:ilvl w:val="0"/>
          <w:numId w:val="24"/>
        </w:numPr>
        <w:spacing w:line="360" w:lineRule="auto"/>
        <w:rPr>
          <w:rFonts w:cs="Arial"/>
        </w:rPr>
      </w:pPr>
      <w:r w:rsidRPr="00EE1344">
        <w:rPr>
          <w:rFonts w:cs="Arial"/>
        </w:rPr>
        <w:t>Members</w:t>
      </w:r>
      <w:r w:rsidR="003670ED" w:rsidRPr="00EE1344">
        <w:rPr>
          <w:rFonts w:cs="Arial"/>
        </w:rPr>
        <w:t xml:space="preserve"> of </w:t>
      </w:r>
      <w:r w:rsidR="008A40CF" w:rsidRPr="00EE1344">
        <w:rPr>
          <w:rFonts w:cs="Arial"/>
        </w:rPr>
        <w:t>The Partner</w:t>
      </w:r>
      <w:r w:rsidR="0024554F">
        <w:rPr>
          <w:rFonts w:cs="Arial"/>
        </w:rPr>
        <w:t>’</w:t>
      </w:r>
      <w:r w:rsidR="003670ED" w:rsidRPr="00EE1344">
        <w:rPr>
          <w:rFonts w:cs="Arial"/>
        </w:rPr>
        <w:t xml:space="preserve">s governing body, </w:t>
      </w:r>
      <w:r w:rsidR="0040557D" w:rsidRPr="00EE1344">
        <w:rPr>
          <w:rFonts w:cs="Arial"/>
        </w:rPr>
        <w:t>volunteers,</w:t>
      </w:r>
      <w:r w:rsidR="003670ED" w:rsidRPr="00EE1344">
        <w:rPr>
          <w:rFonts w:cs="Arial"/>
        </w:rPr>
        <w:t xml:space="preserve"> or staff act at any time during the project dishonestly or </w:t>
      </w:r>
      <w:r w:rsidRPr="00EE1344">
        <w:rPr>
          <w:rFonts w:cs="Arial"/>
        </w:rPr>
        <w:t>negligently</w:t>
      </w:r>
      <w:r w:rsidR="003670ED" w:rsidRPr="00EE1344">
        <w:rPr>
          <w:rFonts w:cs="Arial"/>
        </w:rPr>
        <w:t xml:space="preserve"> or in any way, directly or indirectly, to </w:t>
      </w:r>
      <w:r w:rsidR="008A40CF" w:rsidRPr="00EE1344">
        <w:rPr>
          <w:rFonts w:cs="Arial"/>
        </w:rPr>
        <w:t>The Partner</w:t>
      </w:r>
      <w:r w:rsidR="0040557D" w:rsidRPr="00EE1344">
        <w:rPr>
          <w:rFonts w:cs="Arial"/>
        </w:rPr>
        <w:t>’s</w:t>
      </w:r>
      <w:r w:rsidR="00DB597B" w:rsidRPr="00EE1344">
        <w:rPr>
          <w:rFonts w:cs="Arial"/>
        </w:rPr>
        <w:t xml:space="preserve"> detriment or to the detriment of </w:t>
      </w:r>
      <w:r w:rsidR="008A40CF" w:rsidRPr="00EE1344">
        <w:rPr>
          <w:rFonts w:cs="Arial"/>
        </w:rPr>
        <w:t>The Partner</w:t>
      </w:r>
      <w:r w:rsidR="0040557D" w:rsidRPr="00EE1344">
        <w:rPr>
          <w:rFonts w:cs="Arial"/>
        </w:rPr>
        <w:t>’s</w:t>
      </w:r>
      <w:r w:rsidR="00DB597B" w:rsidRPr="00EE1344">
        <w:rPr>
          <w:rFonts w:cs="Arial"/>
        </w:rPr>
        <w:t xml:space="preserve"> organisation or the project or to the detriment of </w:t>
      </w:r>
      <w:r w:rsidR="004D6F6C">
        <w:rPr>
          <w:rFonts w:cs="Arial"/>
        </w:rPr>
        <w:t>WVSC</w:t>
      </w:r>
      <w:r w:rsidR="0040557D" w:rsidRPr="00EE1344">
        <w:rPr>
          <w:rFonts w:cs="Arial"/>
        </w:rPr>
        <w:t>’s</w:t>
      </w:r>
      <w:r w:rsidR="00DB597B" w:rsidRPr="00EE1344">
        <w:rPr>
          <w:rFonts w:cs="Arial"/>
        </w:rPr>
        <w:t xml:space="preserve"> reputation.</w:t>
      </w:r>
    </w:p>
    <w:p w14:paraId="3902325D" w14:textId="451F640A" w:rsidR="00DB597B" w:rsidRPr="00EE1344" w:rsidRDefault="008A40CF" w:rsidP="008A40CF">
      <w:pPr>
        <w:pStyle w:val="ListParagraph"/>
        <w:numPr>
          <w:ilvl w:val="0"/>
          <w:numId w:val="24"/>
        </w:numPr>
        <w:spacing w:line="360" w:lineRule="auto"/>
        <w:rPr>
          <w:rFonts w:cs="Arial"/>
        </w:rPr>
      </w:pPr>
      <w:r w:rsidRPr="00EE1344">
        <w:rPr>
          <w:rFonts w:cs="Arial"/>
        </w:rPr>
        <w:t>The Partner</w:t>
      </w:r>
      <w:r w:rsidR="00DB597B" w:rsidRPr="00EE1344">
        <w:rPr>
          <w:rFonts w:cs="Arial"/>
        </w:rPr>
        <w:t xml:space="preserve"> organisation, members of </w:t>
      </w:r>
      <w:r w:rsidRPr="00EE1344">
        <w:rPr>
          <w:rFonts w:cs="Arial"/>
        </w:rPr>
        <w:t>The Partner</w:t>
      </w:r>
      <w:r w:rsidR="00DB597B" w:rsidRPr="00EE1344">
        <w:rPr>
          <w:rFonts w:cs="Arial"/>
        </w:rPr>
        <w:t xml:space="preserve"> governing body, employees or volunteers are subject to an investigation or formal enquiry by the Police, the Charity Commission, </w:t>
      </w:r>
      <w:proofErr w:type="gramStart"/>
      <w:r w:rsidR="00DB597B" w:rsidRPr="00EE1344">
        <w:rPr>
          <w:rFonts w:cs="Arial"/>
        </w:rPr>
        <w:t>the</w:t>
      </w:r>
      <w:proofErr w:type="gramEnd"/>
      <w:r w:rsidR="00DB597B" w:rsidRPr="00EE1344">
        <w:rPr>
          <w:rFonts w:cs="Arial"/>
        </w:rPr>
        <w:t xml:space="preserve"> Office of the Scottish Charity Regulator, HM Revenue &amp; Customs or other regulatory body.</w:t>
      </w:r>
    </w:p>
    <w:p w14:paraId="65E2885B" w14:textId="2157D1DC" w:rsidR="00DB597B" w:rsidRPr="00EE1344" w:rsidRDefault="008A40CF" w:rsidP="008A40CF">
      <w:pPr>
        <w:pStyle w:val="ListParagraph"/>
        <w:numPr>
          <w:ilvl w:val="0"/>
          <w:numId w:val="24"/>
        </w:numPr>
        <w:spacing w:line="360" w:lineRule="auto"/>
        <w:rPr>
          <w:rFonts w:cs="Arial"/>
        </w:rPr>
      </w:pPr>
      <w:r w:rsidRPr="00EE1344">
        <w:rPr>
          <w:rFonts w:cs="Arial"/>
        </w:rPr>
        <w:t>The Partner</w:t>
      </w:r>
      <w:r w:rsidR="00DB597B" w:rsidRPr="00EE1344">
        <w:rPr>
          <w:rFonts w:cs="Arial"/>
        </w:rPr>
        <w:t xml:space="preserve"> receives duplicate funding from any source for the same or any part of the project.</w:t>
      </w:r>
    </w:p>
    <w:p w14:paraId="324F626E" w14:textId="38A800F0" w:rsidR="00DB597B" w:rsidRPr="00EE1344" w:rsidRDefault="008A40CF" w:rsidP="008A40CF">
      <w:pPr>
        <w:pStyle w:val="ListParagraph"/>
        <w:numPr>
          <w:ilvl w:val="0"/>
          <w:numId w:val="24"/>
        </w:numPr>
        <w:spacing w:line="360" w:lineRule="auto"/>
        <w:rPr>
          <w:rFonts w:cs="Arial"/>
        </w:rPr>
      </w:pPr>
      <w:r w:rsidRPr="00EE1344">
        <w:rPr>
          <w:rFonts w:cs="Arial"/>
        </w:rPr>
        <w:t>The Partner</w:t>
      </w:r>
      <w:r w:rsidR="00DB597B" w:rsidRPr="00EE1344">
        <w:rPr>
          <w:rFonts w:cs="Arial"/>
        </w:rPr>
        <w:t xml:space="preserve"> does not take positive </w:t>
      </w:r>
      <w:r w:rsidR="00050D09" w:rsidRPr="00EE1344">
        <w:rPr>
          <w:rFonts w:cs="Arial"/>
        </w:rPr>
        <w:t>steps to ensure equal opportunities in their employment practices and the delivery of and access to services.</w:t>
      </w:r>
    </w:p>
    <w:p w14:paraId="5D4B90C7" w14:textId="71C745FE" w:rsidR="00050D09" w:rsidRPr="00EE1344" w:rsidRDefault="00050D09" w:rsidP="008A40CF">
      <w:pPr>
        <w:pStyle w:val="ListParagraph"/>
        <w:numPr>
          <w:ilvl w:val="0"/>
          <w:numId w:val="24"/>
        </w:numPr>
        <w:spacing w:line="360" w:lineRule="auto"/>
        <w:rPr>
          <w:rFonts w:cs="Arial"/>
        </w:rPr>
      </w:pPr>
      <w:r w:rsidRPr="00EE1344">
        <w:rPr>
          <w:rFonts w:cs="Arial"/>
        </w:rPr>
        <w:t xml:space="preserve">There is a significant change of purpose, </w:t>
      </w:r>
      <w:r w:rsidR="00DF5D6F" w:rsidRPr="00EE1344">
        <w:rPr>
          <w:rFonts w:cs="Arial"/>
        </w:rPr>
        <w:t>ownership,</w:t>
      </w:r>
      <w:r w:rsidRPr="00EE1344">
        <w:rPr>
          <w:rFonts w:cs="Arial"/>
        </w:rPr>
        <w:t xml:space="preserve"> or recipient, either during the project or within a reasonable period after its completion, so that </w:t>
      </w:r>
      <w:r w:rsidR="004D6F6C">
        <w:rPr>
          <w:rFonts w:cs="Arial"/>
        </w:rPr>
        <w:t>WVSC</w:t>
      </w:r>
      <w:r w:rsidRPr="00EE1344">
        <w:rPr>
          <w:rFonts w:cs="Arial"/>
        </w:rPr>
        <w:t xml:space="preserve"> judge that the funding is unlikely to fulfil the purpose for which it was made.</w:t>
      </w:r>
    </w:p>
    <w:p w14:paraId="7107D9A1" w14:textId="5EA7A64F" w:rsidR="00050D09" w:rsidRPr="00EE1344" w:rsidRDefault="00050D09" w:rsidP="008A40CF">
      <w:pPr>
        <w:pStyle w:val="ListParagraph"/>
        <w:numPr>
          <w:ilvl w:val="0"/>
          <w:numId w:val="24"/>
        </w:numPr>
        <w:spacing w:line="360" w:lineRule="auto"/>
        <w:rPr>
          <w:rFonts w:cs="Arial"/>
        </w:rPr>
      </w:pPr>
      <w:r w:rsidRPr="00EE1344">
        <w:rPr>
          <w:rFonts w:cs="Arial"/>
        </w:rPr>
        <w:t xml:space="preserve">At any stage of the application process or during the period of the SLA </w:t>
      </w:r>
      <w:proofErr w:type="gramStart"/>
      <w:r w:rsidR="008A40CF" w:rsidRPr="00EE1344">
        <w:rPr>
          <w:rFonts w:cs="Arial"/>
        </w:rPr>
        <w:t>The</w:t>
      </w:r>
      <w:proofErr w:type="gramEnd"/>
      <w:r w:rsidR="008A40CF" w:rsidRPr="00EE1344">
        <w:rPr>
          <w:rFonts w:cs="Arial"/>
        </w:rPr>
        <w:t xml:space="preserve"> Partner</w:t>
      </w:r>
      <w:r w:rsidRPr="00EE1344">
        <w:rPr>
          <w:rFonts w:cs="Arial"/>
        </w:rPr>
        <w:t xml:space="preserve"> does not let </w:t>
      </w:r>
      <w:r w:rsidR="004D6F6C">
        <w:rPr>
          <w:rFonts w:cs="Arial"/>
        </w:rPr>
        <w:t>WVSC</w:t>
      </w:r>
      <w:r w:rsidRPr="00EE1344">
        <w:rPr>
          <w:rFonts w:cs="Arial"/>
        </w:rPr>
        <w:t xml:space="preserve"> have information that would affect the decision to award, continue or withdraw all or part of the funding.</w:t>
      </w:r>
    </w:p>
    <w:p w14:paraId="728D82D8" w14:textId="0804926B" w:rsidR="00050D09" w:rsidRPr="00EE1344" w:rsidRDefault="008A40CF" w:rsidP="008A40CF">
      <w:pPr>
        <w:pStyle w:val="ListParagraph"/>
        <w:numPr>
          <w:ilvl w:val="0"/>
          <w:numId w:val="24"/>
        </w:numPr>
        <w:spacing w:line="360" w:lineRule="auto"/>
        <w:rPr>
          <w:rFonts w:cs="Arial"/>
        </w:rPr>
      </w:pPr>
      <w:r w:rsidRPr="00EE1344">
        <w:rPr>
          <w:rFonts w:cs="Arial"/>
        </w:rPr>
        <w:t>The Partner</w:t>
      </w:r>
      <w:r w:rsidR="00050D09" w:rsidRPr="00EE1344">
        <w:rPr>
          <w:rFonts w:cs="Arial"/>
        </w:rPr>
        <w:t xml:space="preserve"> becomes legally ineligible to hold the funds.</w:t>
      </w:r>
    </w:p>
    <w:p w14:paraId="1B85F472" w14:textId="07FD73F0" w:rsidR="00050D09" w:rsidRPr="00EE1344" w:rsidRDefault="00050D09" w:rsidP="008A40CF">
      <w:pPr>
        <w:pStyle w:val="ListParagraph"/>
        <w:numPr>
          <w:ilvl w:val="0"/>
          <w:numId w:val="24"/>
        </w:numPr>
        <w:spacing w:line="360" w:lineRule="auto"/>
        <w:rPr>
          <w:rFonts w:cs="Arial"/>
        </w:rPr>
      </w:pPr>
      <w:r w:rsidRPr="00EE1344">
        <w:rPr>
          <w:rFonts w:cs="Arial"/>
        </w:rPr>
        <w:t xml:space="preserve">If </w:t>
      </w:r>
      <w:r w:rsidR="004D6F6C">
        <w:rPr>
          <w:rFonts w:cs="Arial"/>
        </w:rPr>
        <w:t>WVSC</w:t>
      </w:r>
      <w:r w:rsidRPr="00EE1344">
        <w:rPr>
          <w:rFonts w:cs="Arial"/>
        </w:rPr>
        <w:t xml:space="preserve"> has reasonable grounds to believe that it is necessary to protect public money.</w:t>
      </w:r>
    </w:p>
    <w:p w14:paraId="587A7AD5" w14:textId="2C2F286D" w:rsidR="003670ED" w:rsidRPr="00EE1344" w:rsidRDefault="004D6F6C" w:rsidP="008A40CF">
      <w:pPr>
        <w:pStyle w:val="ListParagraph"/>
        <w:numPr>
          <w:ilvl w:val="2"/>
          <w:numId w:val="21"/>
        </w:numPr>
        <w:spacing w:line="360" w:lineRule="auto"/>
        <w:rPr>
          <w:rFonts w:cs="Arial"/>
        </w:rPr>
      </w:pPr>
      <w:r>
        <w:rPr>
          <w:rFonts w:cs="Arial"/>
        </w:rPr>
        <w:t>WVSC</w:t>
      </w:r>
      <w:r w:rsidR="00050D09" w:rsidRPr="00EE1344">
        <w:rPr>
          <w:rFonts w:cs="Arial"/>
        </w:rPr>
        <w:t xml:space="preserve"> may withhold or demand repayment of all or </w:t>
      </w:r>
      <w:r w:rsidR="00D33420" w:rsidRPr="00EE1344">
        <w:rPr>
          <w:rFonts w:cs="Arial"/>
        </w:rPr>
        <w:t>any</w:t>
      </w:r>
      <w:r w:rsidR="00050D09" w:rsidRPr="00EE1344">
        <w:rPr>
          <w:rFonts w:cs="Arial"/>
        </w:rPr>
        <w:t xml:space="preserve"> of the funding if it is likely that </w:t>
      </w:r>
      <w:r w:rsidR="008A40CF" w:rsidRPr="00EE1344">
        <w:rPr>
          <w:rFonts w:cs="Arial"/>
        </w:rPr>
        <w:t>The Partner</w:t>
      </w:r>
      <w:r w:rsidR="00050D09" w:rsidRPr="00EE1344">
        <w:rPr>
          <w:rFonts w:cs="Arial"/>
        </w:rPr>
        <w:t xml:space="preserve"> </w:t>
      </w:r>
      <w:r w:rsidR="00D33420" w:rsidRPr="00EE1344">
        <w:rPr>
          <w:rFonts w:cs="Arial"/>
        </w:rPr>
        <w:t>organisation</w:t>
      </w:r>
      <w:r w:rsidR="00050D09" w:rsidRPr="00EE1344">
        <w:rPr>
          <w:rFonts w:cs="Arial"/>
        </w:rPr>
        <w:t xml:space="preserve"> will have to stop operating, may </w:t>
      </w:r>
      <w:r w:rsidR="00D33420" w:rsidRPr="00EE1344">
        <w:rPr>
          <w:rFonts w:cs="Arial"/>
        </w:rPr>
        <w:t>be</w:t>
      </w:r>
      <w:r w:rsidR="00050D09" w:rsidRPr="00EE1344">
        <w:rPr>
          <w:rFonts w:cs="Arial"/>
        </w:rPr>
        <w:t xml:space="preserve"> dissolved or become insolvent, or it is likely to be put into administration or receivership or liquidation, or </w:t>
      </w:r>
      <w:r w:rsidR="008A40CF" w:rsidRPr="00EE1344">
        <w:rPr>
          <w:rFonts w:cs="Arial"/>
        </w:rPr>
        <w:t>The Partner</w:t>
      </w:r>
      <w:r w:rsidR="00050D09" w:rsidRPr="00EE1344">
        <w:rPr>
          <w:rFonts w:cs="Arial"/>
        </w:rPr>
        <w:t xml:space="preserve"> </w:t>
      </w:r>
      <w:r w:rsidR="00D33420" w:rsidRPr="00EE1344">
        <w:rPr>
          <w:rFonts w:cs="Arial"/>
        </w:rPr>
        <w:t xml:space="preserve">is about to make arrangements with, or guarantee a Trust Deed to </w:t>
      </w:r>
      <w:r w:rsidR="008A40CF" w:rsidRPr="00EE1344">
        <w:rPr>
          <w:rFonts w:cs="Arial"/>
        </w:rPr>
        <w:t>The Partner</w:t>
      </w:r>
      <w:r w:rsidR="0024554F">
        <w:rPr>
          <w:rFonts w:cs="Arial"/>
        </w:rPr>
        <w:t>’</w:t>
      </w:r>
      <w:r w:rsidR="00D33420" w:rsidRPr="00EE1344">
        <w:rPr>
          <w:rFonts w:cs="Arial"/>
        </w:rPr>
        <w:t xml:space="preserve">s creditors, or, in Scotland, </w:t>
      </w:r>
      <w:r w:rsidR="008A40CF" w:rsidRPr="00EE1344">
        <w:rPr>
          <w:rFonts w:cs="Arial"/>
        </w:rPr>
        <w:t>The Partner</w:t>
      </w:r>
      <w:r w:rsidR="0024554F">
        <w:rPr>
          <w:rFonts w:cs="Arial"/>
        </w:rPr>
        <w:t>’</w:t>
      </w:r>
      <w:r w:rsidR="00D33420" w:rsidRPr="00EE1344">
        <w:rPr>
          <w:rFonts w:cs="Arial"/>
        </w:rPr>
        <w:t>s organisations estate is sequestrated.</w:t>
      </w:r>
    </w:p>
    <w:p w14:paraId="1265037D" w14:textId="1C746614" w:rsidR="00D33420" w:rsidRPr="00EE1344" w:rsidRDefault="008A40CF" w:rsidP="008A40CF">
      <w:pPr>
        <w:pStyle w:val="ListParagraph"/>
        <w:numPr>
          <w:ilvl w:val="2"/>
          <w:numId w:val="21"/>
        </w:numPr>
        <w:spacing w:line="360" w:lineRule="auto"/>
        <w:rPr>
          <w:rFonts w:cs="Arial"/>
        </w:rPr>
      </w:pPr>
      <w:r w:rsidRPr="00EE1344">
        <w:rPr>
          <w:rFonts w:cs="Arial"/>
        </w:rPr>
        <w:t>The Partner</w:t>
      </w:r>
      <w:r w:rsidR="00D33420" w:rsidRPr="00EE1344">
        <w:rPr>
          <w:rFonts w:cs="Arial"/>
        </w:rPr>
        <w:t xml:space="preserve"> acknowledges that the funding comes from public funds and will not use it in a way that constitutes </w:t>
      </w:r>
      <w:proofErr w:type="spellStart"/>
      <w:r w:rsidR="00D33420" w:rsidRPr="00EE1344">
        <w:rPr>
          <w:rFonts w:cs="Arial"/>
        </w:rPr>
        <w:t>un</w:t>
      </w:r>
      <w:r w:rsidR="00403E29" w:rsidRPr="00EE1344">
        <w:rPr>
          <w:rFonts w:cs="Arial"/>
        </w:rPr>
        <w:t>ap</w:t>
      </w:r>
      <w:r w:rsidR="00D33420" w:rsidRPr="00EE1344">
        <w:rPr>
          <w:rFonts w:cs="Arial"/>
        </w:rPr>
        <w:t>provable</w:t>
      </w:r>
      <w:proofErr w:type="spellEnd"/>
      <w:r w:rsidR="00D33420" w:rsidRPr="00EE1344">
        <w:rPr>
          <w:rFonts w:cs="Arial"/>
        </w:rPr>
        <w:t xml:space="preserve"> state aid. In the event that it is deemed to be </w:t>
      </w:r>
      <w:proofErr w:type="spellStart"/>
      <w:r w:rsidR="00D33420" w:rsidRPr="00EE1344">
        <w:rPr>
          <w:rFonts w:cs="Arial"/>
        </w:rPr>
        <w:t>un</w:t>
      </w:r>
      <w:r w:rsidR="00403E29" w:rsidRPr="00EE1344">
        <w:rPr>
          <w:rFonts w:cs="Arial"/>
        </w:rPr>
        <w:t>ap</w:t>
      </w:r>
      <w:r w:rsidR="00D33420" w:rsidRPr="00EE1344">
        <w:rPr>
          <w:rFonts w:cs="Arial"/>
        </w:rPr>
        <w:t>provable</w:t>
      </w:r>
      <w:proofErr w:type="spellEnd"/>
      <w:r w:rsidR="00D33420" w:rsidRPr="00EE1344">
        <w:rPr>
          <w:rFonts w:cs="Arial"/>
        </w:rPr>
        <w:t xml:space="preserve"> state aid, then </w:t>
      </w:r>
      <w:r w:rsidR="00403E29" w:rsidRPr="00EE1344">
        <w:rPr>
          <w:rFonts w:cs="Arial"/>
        </w:rPr>
        <w:t xml:space="preserve">The Partner </w:t>
      </w:r>
      <w:r w:rsidR="00D33420" w:rsidRPr="00EE1344">
        <w:rPr>
          <w:rFonts w:cs="Arial"/>
        </w:rPr>
        <w:t>will repay the entire funding immediately.</w:t>
      </w:r>
    </w:p>
    <w:p w14:paraId="022178C0" w14:textId="2ADBD25B" w:rsidR="00D33420" w:rsidRPr="00EE1344" w:rsidRDefault="004D6F6C" w:rsidP="008A40CF">
      <w:pPr>
        <w:pStyle w:val="ListParagraph"/>
        <w:numPr>
          <w:ilvl w:val="2"/>
          <w:numId w:val="21"/>
        </w:numPr>
        <w:spacing w:line="360" w:lineRule="auto"/>
        <w:rPr>
          <w:rFonts w:cs="Arial"/>
        </w:rPr>
      </w:pPr>
      <w:r>
        <w:rPr>
          <w:rFonts w:cs="Arial"/>
        </w:rPr>
        <w:t>WVSC</w:t>
      </w:r>
      <w:r w:rsidR="00D33420" w:rsidRPr="00EE1344">
        <w:rPr>
          <w:rFonts w:cs="Arial"/>
        </w:rPr>
        <w:t xml:space="preserve"> has the right to reproduce any of </w:t>
      </w:r>
      <w:r w:rsidR="008A40CF" w:rsidRPr="00EE1344">
        <w:rPr>
          <w:rFonts w:cs="Arial"/>
        </w:rPr>
        <w:t>The Partner</w:t>
      </w:r>
      <w:r w:rsidR="0040557D" w:rsidRPr="00EE1344">
        <w:rPr>
          <w:rFonts w:cs="Arial"/>
        </w:rPr>
        <w:t>’s</w:t>
      </w:r>
      <w:r w:rsidR="00D33420" w:rsidRPr="00EE1344">
        <w:rPr>
          <w:rFonts w:cs="Arial"/>
        </w:rPr>
        <w:t xml:space="preserve"> application or subsequent information supplied by </w:t>
      </w:r>
      <w:r w:rsidR="008A40CF" w:rsidRPr="00EE1344">
        <w:rPr>
          <w:rFonts w:cs="Arial"/>
        </w:rPr>
        <w:t>The Partner</w:t>
      </w:r>
      <w:r w:rsidR="00D33420" w:rsidRPr="00EE1344">
        <w:rPr>
          <w:rFonts w:cs="Arial"/>
        </w:rPr>
        <w:t xml:space="preserve"> for any purpos</w:t>
      </w:r>
      <w:r w:rsidR="003643F2" w:rsidRPr="00EE1344">
        <w:rPr>
          <w:rFonts w:cs="Arial"/>
        </w:rPr>
        <w:t xml:space="preserve">e as </w:t>
      </w:r>
      <w:r>
        <w:rPr>
          <w:rFonts w:cs="Arial"/>
        </w:rPr>
        <w:t>WVSC</w:t>
      </w:r>
      <w:r w:rsidR="003643F2" w:rsidRPr="00EE1344">
        <w:rPr>
          <w:rFonts w:cs="Arial"/>
        </w:rPr>
        <w:t xml:space="preserve"> see fi</w:t>
      </w:r>
      <w:r w:rsidR="00403E29" w:rsidRPr="00EE1344">
        <w:rPr>
          <w:rFonts w:cs="Arial"/>
        </w:rPr>
        <w:t xml:space="preserve">t without any right of claim </w:t>
      </w:r>
      <w:r w:rsidR="003643F2" w:rsidRPr="00EE1344">
        <w:rPr>
          <w:rFonts w:cs="Arial"/>
        </w:rPr>
        <w:t>in respect of copyright.</w:t>
      </w:r>
    </w:p>
    <w:p w14:paraId="32E43A11" w14:textId="2BAE0C83" w:rsidR="003643F2" w:rsidRPr="00EE1344" w:rsidRDefault="008A40CF" w:rsidP="008A40CF">
      <w:pPr>
        <w:pStyle w:val="ListParagraph"/>
        <w:numPr>
          <w:ilvl w:val="2"/>
          <w:numId w:val="21"/>
        </w:numPr>
        <w:spacing w:line="360" w:lineRule="auto"/>
        <w:rPr>
          <w:rFonts w:cs="Arial"/>
        </w:rPr>
      </w:pPr>
      <w:r w:rsidRPr="00EE1344">
        <w:rPr>
          <w:rFonts w:cs="Arial"/>
        </w:rPr>
        <w:lastRenderedPageBreak/>
        <w:t>The Partner</w:t>
      </w:r>
      <w:r w:rsidR="003643F2" w:rsidRPr="00EE1344">
        <w:rPr>
          <w:rFonts w:cs="Arial"/>
        </w:rPr>
        <w:t xml:space="preserve"> may not transfer any part of the funding or this SLA or any rights under it to another organisation or individual, unless </w:t>
      </w:r>
      <w:r w:rsidRPr="00EE1344">
        <w:rPr>
          <w:rFonts w:cs="Arial"/>
        </w:rPr>
        <w:t>The Partner</w:t>
      </w:r>
      <w:r w:rsidR="003643F2" w:rsidRPr="00EE1344">
        <w:rPr>
          <w:rFonts w:cs="Arial"/>
        </w:rPr>
        <w:t xml:space="preserve"> has entered into an agreement, authorised by </w:t>
      </w:r>
      <w:r w:rsidR="004D6F6C">
        <w:rPr>
          <w:rFonts w:cs="Arial"/>
        </w:rPr>
        <w:t>WVSC</w:t>
      </w:r>
      <w:r w:rsidR="003643F2" w:rsidRPr="00EE1344">
        <w:rPr>
          <w:rFonts w:cs="Arial"/>
        </w:rPr>
        <w:t xml:space="preserve">, requiring </w:t>
      </w:r>
      <w:r w:rsidRPr="00EE1344">
        <w:rPr>
          <w:rFonts w:cs="Arial"/>
        </w:rPr>
        <w:t>The Partner</w:t>
      </w:r>
      <w:r w:rsidR="003643F2" w:rsidRPr="00EE1344">
        <w:rPr>
          <w:rFonts w:cs="Arial"/>
        </w:rPr>
        <w:t xml:space="preserve"> to work with another organisation in delivering the project.</w:t>
      </w:r>
    </w:p>
    <w:p w14:paraId="5E978A90" w14:textId="33DA3066" w:rsidR="003643F2" w:rsidRPr="00EE1344" w:rsidRDefault="004D6F6C" w:rsidP="008A40CF">
      <w:pPr>
        <w:pStyle w:val="ListParagraph"/>
        <w:numPr>
          <w:ilvl w:val="1"/>
          <w:numId w:val="21"/>
        </w:numPr>
        <w:spacing w:line="360" w:lineRule="auto"/>
        <w:rPr>
          <w:rFonts w:cs="Arial"/>
        </w:rPr>
      </w:pPr>
      <w:r>
        <w:rPr>
          <w:rFonts w:cs="Arial"/>
        </w:rPr>
        <w:t>WVSC</w:t>
      </w:r>
      <w:r w:rsidR="003643F2" w:rsidRPr="00EE1344">
        <w:rPr>
          <w:rFonts w:cs="Arial"/>
        </w:rPr>
        <w:t xml:space="preserve"> has the right to impose additional terms and conditions on the funding either in the offer or award letter and/or if:</w:t>
      </w:r>
    </w:p>
    <w:p w14:paraId="76AB9731" w14:textId="383D496C" w:rsidR="003643F2" w:rsidRPr="00EE1344" w:rsidRDefault="008A40CF" w:rsidP="008A40CF">
      <w:pPr>
        <w:pStyle w:val="ListParagraph"/>
        <w:numPr>
          <w:ilvl w:val="0"/>
          <w:numId w:val="25"/>
        </w:numPr>
        <w:spacing w:line="360" w:lineRule="auto"/>
        <w:rPr>
          <w:rFonts w:cs="Arial"/>
        </w:rPr>
      </w:pPr>
      <w:r w:rsidRPr="00EE1344">
        <w:rPr>
          <w:rFonts w:cs="Arial"/>
        </w:rPr>
        <w:t>The Partner</w:t>
      </w:r>
      <w:r w:rsidR="00403E29" w:rsidRPr="00EE1344">
        <w:rPr>
          <w:rFonts w:cs="Arial"/>
        </w:rPr>
        <w:t xml:space="preserve"> is in breach of the </w:t>
      </w:r>
      <w:r w:rsidR="003643F2" w:rsidRPr="00EE1344">
        <w:rPr>
          <w:rFonts w:cs="Arial"/>
        </w:rPr>
        <w:t>SLA</w:t>
      </w:r>
    </w:p>
    <w:p w14:paraId="36057E97" w14:textId="52683F65" w:rsidR="003643F2" w:rsidRPr="00EE1344" w:rsidRDefault="004D6F6C" w:rsidP="008A40CF">
      <w:pPr>
        <w:pStyle w:val="ListParagraph"/>
        <w:numPr>
          <w:ilvl w:val="0"/>
          <w:numId w:val="25"/>
        </w:numPr>
        <w:spacing w:line="360" w:lineRule="auto"/>
        <w:rPr>
          <w:rFonts w:cs="Arial"/>
        </w:rPr>
      </w:pPr>
      <w:r>
        <w:rPr>
          <w:rFonts w:cs="Arial"/>
        </w:rPr>
        <w:t>WVSC</w:t>
      </w:r>
      <w:r w:rsidR="003643F2" w:rsidRPr="00EE1344">
        <w:rPr>
          <w:rFonts w:cs="Arial"/>
        </w:rPr>
        <w:t xml:space="preserve"> withdraws any part of the funding for the project</w:t>
      </w:r>
    </w:p>
    <w:p w14:paraId="350403C5" w14:textId="2DA2AE32" w:rsidR="003643F2" w:rsidRPr="00EE1344" w:rsidRDefault="004D6F6C" w:rsidP="008A40CF">
      <w:pPr>
        <w:pStyle w:val="ListParagraph"/>
        <w:numPr>
          <w:ilvl w:val="0"/>
          <w:numId w:val="25"/>
        </w:numPr>
        <w:spacing w:line="360" w:lineRule="auto"/>
        <w:rPr>
          <w:rFonts w:cs="Arial"/>
        </w:rPr>
      </w:pPr>
      <w:r>
        <w:rPr>
          <w:rFonts w:cs="Arial"/>
        </w:rPr>
        <w:t>WVSC</w:t>
      </w:r>
      <w:r w:rsidR="003643F2" w:rsidRPr="00EE1344">
        <w:rPr>
          <w:rFonts w:cs="Arial"/>
        </w:rPr>
        <w:t xml:space="preserve"> </w:t>
      </w:r>
      <w:r w:rsidR="0040557D" w:rsidRPr="00EE1344">
        <w:rPr>
          <w:rFonts w:cs="Arial"/>
        </w:rPr>
        <w:t>judge’s</w:t>
      </w:r>
      <w:r w:rsidR="003643F2" w:rsidRPr="00EE1344">
        <w:rPr>
          <w:rFonts w:cs="Arial"/>
        </w:rPr>
        <w:t xml:space="preserve"> members of </w:t>
      </w:r>
      <w:r w:rsidR="008A40CF" w:rsidRPr="00EE1344">
        <w:rPr>
          <w:rFonts w:cs="Arial"/>
        </w:rPr>
        <w:t>Partner</w:t>
      </w:r>
      <w:r w:rsidR="003643F2" w:rsidRPr="00EE1344">
        <w:rPr>
          <w:rFonts w:cs="Arial"/>
        </w:rPr>
        <w:t xml:space="preserve"> </w:t>
      </w:r>
      <w:r w:rsidR="0040557D" w:rsidRPr="00EE1344">
        <w:rPr>
          <w:rFonts w:cs="Arial"/>
        </w:rPr>
        <w:t>organisations</w:t>
      </w:r>
      <w:r w:rsidR="003643F2" w:rsidRPr="00EE1344">
        <w:rPr>
          <w:rFonts w:cs="Arial"/>
        </w:rPr>
        <w:t xml:space="preserve"> </w:t>
      </w:r>
      <w:r w:rsidR="0040557D" w:rsidRPr="00EE1344">
        <w:rPr>
          <w:rFonts w:cs="Arial"/>
        </w:rPr>
        <w:t>governing</w:t>
      </w:r>
      <w:r w:rsidR="003643F2" w:rsidRPr="00EE1344">
        <w:rPr>
          <w:rFonts w:cs="Arial"/>
        </w:rPr>
        <w:t xml:space="preserve"> body, </w:t>
      </w:r>
      <w:r w:rsidR="0040557D" w:rsidRPr="00EE1344">
        <w:rPr>
          <w:rFonts w:cs="Arial"/>
        </w:rPr>
        <w:t>volunteers</w:t>
      </w:r>
      <w:r w:rsidR="003643F2" w:rsidRPr="00EE1344">
        <w:rPr>
          <w:rFonts w:cs="Arial"/>
        </w:rPr>
        <w:t xml:space="preserve"> or any person or organisation closely involved in carrying out the project </w:t>
      </w:r>
      <w:r w:rsidR="0040557D" w:rsidRPr="00EE1344">
        <w:rPr>
          <w:rFonts w:cs="Arial"/>
        </w:rPr>
        <w:t>act</w:t>
      </w:r>
      <w:r w:rsidR="003643F2" w:rsidRPr="00EE1344">
        <w:rPr>
          <w:rFonts w:cs="Arial"/>
        </w:rPr>
        <w:t xml:space="preserve"> in a way that may have a detrimental effect on the project or on </w:t>
      </w:r>
      <w:r>
        <w:rPr>
          <w:rFonts w:cs="Arial"/>
        </w:rPr>
        <w:t>WVSC</w:t>
      </w:r>
      <w:r w:rsidR="0040557D" w:rsidRPr="00EE1344">
        <w:rPr>
          <w:rFonts w:cs="Arial"/>
        </w:rPr>
        <w:t>’s</w:t>
      </w:r>
      <w:r w:rsidR="003643F2" w:rsidRPr="00EE1344">
        <w:rPr>
          <w:rFonts w:cs="Arial"/>
        </w:rPr>
        <w:t xml:space="preserve"> reputation as a distributor of public money or as a </w:t>
      </w:r>
      <w:r w:rsidR="0040557D" w:rsidRPr="00EE1344">
        <w:rPr>
          <w:rFonts w:cs="Arial"/>
        </w:rPr>
        <w:t>Government</w:t>
      </w:r>
      <w:r w:rsidR="003643F2" w:rsidRPr="00EE1344">
        <w:rPr>
          <w:rFonts w:cs="Arial"/>
        </w:rPr>
        <w:t xml:space="preserve"> sponsored body.</w:t>
      </w:r>
    </w:p>
    <w:p w14:paraId="14186690" w14:textId="0E7D652C" w:rsidR="003643F2" w:rsidRPr="00EE1344" w:rsidRDefault="003643F2" w:rsidP="008A40CF">
      <w:pPr>
        <w:pStyle w:val="ListParagraph"/>
        <w:numPr>
          <w:ilvl w:val="0"/>
          <w:numId w:val="25"/>
        </w:numPr>
        <w:spacing w:line="360" w:lineRule="auto"/>
        <w:rPr>
          <w:rFonts w:cs="Arial"/>
        </w:rPr>
      </w:pPr>
      <w:r w:rsidRPr="00EE1344">
        <w:rPr>
          <w:rFonts w:cs="Arial"/>
        </w:rPr>
        <w:t xml:space="preserve">If </w:t>
      </w:r>
      <w:r w:rsidR="004D6F6C">
        <w:rPr>
          <w:rFonts w:cs="Arial"/>
        </w:rPr>
        <w:t>WVSC</w:t>
      </w:r>
      <w:r w:rsidRPr="00EE1344">
        <w:rPr>
          <w:rFonts w:cs="Arial"/>
        </w:rPr>
        <w:t xml:space="preserve"> has reasonable grounds to believe that it is </w:t>
      </w:r>
      <w:r w:rsidR="0040557D" w:rsidRPr="00EE1344">
        <w:rPr>
          <w:rFonts w:cs="Arial"/>
        </w:rPr>
        <w:t>necessary</w:t>
      </w:r>
      <w:r w:rsidRPr="00EE1344">
        <w:rPr>
          <w:rFonts w:cs="Arial"/>
        </w:rPr>
        <w:t xml:space="preserve"> to protect public money.</w:t>
      </w:r>
    </w:p>
    <w:p w14:paraId="1D0EC882" w14:textId="54000D7F" w:rsidR="003643F2" w:rsidRDefault="004D6F6C" w:rsidP="008A40CF">
      <w:pPr>
        <w:pStyle w:val="ListParagraph"/>
        <w:numPr>
          <w:ilvl w:val="0"/>
          <w:numId w:val="25"/>
        </w:numPr>
        <w:spacing w:line="360" w:lineRule="auto"/>
        <w:rPr>
          <w:rFonts w:cs="Arial"/>
        </w:rPr>
      </w:pPr>
      <w:r>
        <w:rPr>
          <w:rFonts w:cs="Arial"/>
        </w:rPr>
        <w:t>WVSC</w:t>
      </w:r>
      <w:r w:rsidR="003643F2" w:rsidRPr="00EE1344">
        <w:rPr>
          <w:rFonts w:cs="Arial"/>
        </w:rPr>
        <w:t xml:space="preserve"> believes such conditions are necessary or desirable to make sure that the project is delivered as set out in </w:t>
      </w:r>
      <w:r w:rsidR="008A40CF" w:rsidRPr="00EE1344">
        <w:rPr>
          <w:rFonts w:cs="Arial"/>
        </w:rPr>
        <w:t>The Partner</w:t>
      </w:r>
      <w:r w:rsidR="0040557D" w:rsidRPr="00EE1344">
        <w:rPr>
          <w:rFonts w:cs="Arial"/>
        </w:rPr>
        <w:t>’s</w:t>
      </w:r>
      <w:r w:rsidR="003643F2" w:rsidRPr="00EE1344">
        <w:rPr>
          <w:rFonts w:cs="Arial"/>
        </w:rPr>
        <w:t xml:space="preserve"> application or following any agreed changes.</w:t>
      </w:r>
    </w:p>
    <w:p w14:paraId="274CCACF" w14:textId="77777777" w:rsidR="003A37A2" w:rsidRDefault="003A37A2" w:rsidP="003A37A2">
      <w:pPr>
        <w:pStyle w:val="ListParagraph"/>
        <w:spacing w:line="360" w:lineRule="auto"/>
        <w:ind w:left="936"/>
        <w:rPr>
          <w:rFonts w:cs="Arial"/>
        </w:rPr>
      </w:pPr>
    </w:p>
    <w:p w14:paraId="0A4FF76D" w14:textId="3C497EB9" w:rsidR="003643F2" w:rsidRPr="00EE1344" w:rsidRDefault="003643F2" w:rsidP="008A40CF">
      <w:pPr>
        <w:pStyle w:val="ListParagraph"/>
        <w:numPr>
          <w:ilvl w:val="0"/>
          <w:numId w:val="21"/>
        </w:numPr>
        <w:spacing w:line="360" w:lineRule="auto"/>
        <w:rPr>
          <w:rFonts w:cs="Arial"/>
          <w:b/>
        </w:rPr>
      </w:pPr>
      <w:r w:rsidRPr="00EE1344">
        <w:rPr>
          <w:rFonts w:cs="Arial"/>
          <w:b/>
        </w:rPr>
        <w:t>Novation</w:t>
      </w:r>
    </w:p>
    <w:p w14:paraId="1AB9F575" w14:textId="66BAD1AD" w:rsidR="00E91AA1" w:rsidRDefault="004D6F6C" w:rsidP="00E91AA1">
      <w:pPr>
        <w:pStyle w:val="ListParagraph"/>
        <w:numPr>
          <w:ilvl w:val="1"/>
          <w:numId w:val="21"/>
        </w:numPr>
        <w:spacing w:line="360" w:lineRule="auto"/>
        <w:rPr>
          <w:rFonts w:cs="Arial"/>
        </w:rPr>
      </w:pPr>
      <w:r w:rsidRPr="001A572E">
        <w:rPr>
          <w:rFonts w:cs="Arial"/>
        </w:rPr>
        <w:t>WVSC</w:t>
      </w:r>
      <w:r w:rsidR="003643F2" w:rsidRPr="001A572E">
        <w:rPr>
          <w:rFonts w:cs="Arial"/>
        </w:rPr>
        <w:t xml:space="preserve"> is </w:t>
      </w:r>
      <w:r w:rsidR="0040557D" w:rsidRPr="001A572E">
        <w:rPr>
          <w:rFonts w:cs="Arial"/>
        </w:rPr>
        <w:t>entitled</w:t>
      </w:r>
      <w:r w:rsidR="003643F2" w:rsidRPr="001A572E">
        <w:rPr>
          <w:rFonts w:cs="Arial"/>
        </w:rPr>
        <w:t xml:space="preserve"> to novate its rights and </w:t>
      </w:r>
      <w:r w:rsidR="0040557D" w:rsidRPr="001A572E">
        <w:rPr>
          <w:rFonts w:cs="Arial"/>
        </w:rPr>
        <w:t>obligations</w:t>
      </w:r>
      <w:r w:rsidR="003643F2" w:rsidRPr="001A572E">
        <w:rPr>
          <w:rFonts w:cs="Arial"/>
        </w:rPr>
        <w:t xml:space="preserve"> under </w:t>
      </w:r>
      <w:r w:rsidR="008A40CF" w:rsidRPr="001A572E">
        <w:rPr>
          <w:rFonts w:cs="Arial"/>
        </w:rPr>
        <w:t>The Partner</w:t>
      </w:r>
      <w:r w:rsidR="003643F2" w:rsidRPr="001A572E">
        <w:rPr>
          <w:rFonts w:cs="Arial"/>
        </w:rPr>
        <w:t xml:space="preserve"> S</w:t>
      </w:r>
      <w:r w:rsidR="008A40CF" w:rsidRPr="001A572E">
        <w:rPr>
          <w:rFonts w:cs="Arial"/>
        </w:rPr>
        <w:t>LA</w:t>
      </w:r>
      <w:r w:rsidR="003643F2" w:rsidRPr="001A572E">
        <w:rPr>
          <w:rFonts w:cs="Arial"/>
        </w:rPr>
        <w:t xml:space="preserve"> or any other body that is to substantially perform any of the functions that previously been performed by </w:t>
      </w:r>
      <w:r w:rsidRPr="001A572E">
        <w:rPr>
          <w:rFonts w:cs="Arial"/>
        </w:rPr>
        <w:t>WVSC</w:t>
      </w:r>
      <w:r w:rsidR="003643F2" w:rsidRPr="001A572E">
        <w:rPr>
          <w:rFonts w:cs="Arial"/>
        </w:rPr>
        <w:t xml:space="preserve">, provided that any </w:t>
      </w:r>
      <w:r w:rsidR="0040557D" w:rsidRPr="001A572E">
        <w:rPr>
          <w:rFonts w:cs="Arial"/>
        </w:rPr>
        <w:t>such</w:t>
      </w:r>
      <w:r w:rsidR="003643F2" w:rsidRPr="001A572E">
        <w:rPr>
          <w:rFonts w:cs="Arial"/>
        </w:rPr>
        <w:t xml:space="preserve"> novation shall not increase the burden of </w:t>
      </w:r>
      <w:r w:rsidR="008A40CF" w:rsidRPr="001A572E">
        <w:rPr>
          <w:rFonts w:cs="Arial"/>
        </w:rPr>
        <w:t>The Partner</w:t>
      </w:r>
      <w:r w:rsidR="0024554F" w:rsidRPr="001A572E">
        <w:rPr>
          <w:rFonts w:cs="Arial"/>
        </w:rPr>
        <w:t>’</w:t>
      </w:r>
      <w:r w:rsidR="003643F2" w:rsidRPr="001A572E">
        <w:rPr>
          <w:rFonts w:cs="Arial"/>
        </w:rPr>
        <w:t xml:space="preserve">s obligations under this </w:t>
      </w:r>
      <w:r w:rsidR="0040557D" w:rsidRPr="001A572E">
        <w:rPr>
          <w:rFonts w:cs="Arial"/>
        </w:rPr>
        <w:t>agreement</w:t>
      </w:r>
      <w:r w:rsidR="003643F2" w:rsidRPr="001A572E">
        <w:rPr>
          <w:rFonts w:cs="Arial"/>
        </w:rPr>
        <w:t>.</w:t>
      </w:r>
    </w:p>
    <w:p w14:paraId="280AC3B9" w14:textId="77777777" w:rsidR="001A572E" w:rsidRPr="001A572E" w:rsidRDefault="001A572E" w:rsidP="001A572E">
      <w:pPr>
        <w:pStyle w:val="ListParagraph"/>
        <w:spacing w:line="360" w:lineRule="auto"/>
        <w:ind w:left="576"/>
        <w:rPr>
          <w:rFonts w:cs="Arial"/>
        </w:rPr>
      </w:pPr>
    </w:p>
    <w:p w14:paraId="2B95BF48" w14:textId="77777777" w:rsidR="00C51A80" w:rsidRDefault="00C51A80" w:rsidP="00E91AA1">
      <w:pPr>
        <w:spacing w:line="360" w:lineRule="auto"/>
        <w:rPr>
          <w:rFonts w:cs="Arial"/>
        </w:rPr>
      </w:pPr>
    </w:p>
    <w:p w14:paraId="2AD7FD2E" w14:textId="77777777" w:rsidR="00C51A80" w:rsidRDefault="00C51A80" w:rsidP="00E91AA1">
      <w:pPr>
        <w:spacing w:line="360" w:lineRule="auto"/>
        <w:rPr>
          <w:rFonts w:cs="Arial"/>
        </w:rPr>
      </w:pPr>
    </w:p>
    <w:p w14:paraId="3B18A740" w14:textId="77777777" w:rsidR="00C51A80" w:rsidRDefault="00C51A80" w:rsidP="00E91AA1">
      <w:pPr>
        <w:spacing w:line="360" w:lineRule="auto"/>
        <w:rPr>
          <w:rFonts w:cs="Arial"/>
        </w:rPr>
      </w:pPr>
    </w:p>
    <w:p w14:paraId="79FC8C04" w14:textId="77777777" w:rsidR="00C51A80" w:rsidRDefault="00C51A80" w:rsidP="00E91AA1">
      <w:pPr>
        <w:spacing w:line="360" w:lineRule="auto"/>
        <w:rPr>
          <w:rFonts w:cs="Arial"/>
        </w:rPr>
      </w:pPr>
    </w:p>
    <w:p w14:paraId="6894688A" w14:textId="77777777" w:rsidR="00C51A80" w:rsidRDefault="00C51A80" w:rsidP="00E91AA1">
      <w:pPr>
        <w:spacing w:line="360" w:lineRule="auto"/>
        <w:rPr>
          <w:rFonts w:cs="Arial"/>
        </w:rPr>
      </w:pPr>
    </w:p>
    <w:p w14:paraId="207B7656" w14:textId="77777777" w:rsidR="00C51A80" w:rsidRDefault="00C51A80" w:rsidP="00E91AA1">
      <w:pPr>
        <w:spacing w:line="360" w:lineRule="auto"/>
        <w:rPr>
          <w:rFonts w:cs="Arial"/>
        </w:rPr>
      </w:pPr>
    </w:p>
    <w:p w14:paraId="3B7792EA" w14:textId="77777777" w:rsidR="00C51A80" w:rsidRDefault="00C51A80" w:rsidP="00E91AA1">
      <w:pPr>
        <w:spacing w:line="360" w:lineRule="auto"/>
        <w:rPr>
          <w:rFonts w:cs="Arial"/>
        </w:rPr>
      </w:pPr>
    </w:p>
    <w:p w14:paraId="754BF465" w14:textId="77777777" w:rsidR="00C51A80" w:rsidRDefault="00C51A80" w:rsidP="00E91AA1">
      <w:pPr>
        <w:spacing w:line="360" w:lineRule="auto"/>
        <w:rPr>
          <w:rFonts w:cs="Arial"/>
        </w:rPr>
      </w:pPr>
    </w:p>
    <w:p w14:paraId="148D4ACA" w14:textId="77777777" w:rsidR="00C51A80" w:rsidRDefault="00C51A80" w:rsidP="00E91AA1">
      <w:pPr>
        <w:spacing w:line="360" w:lineRule="auto"/>
        <w:rPr>
          <w:rFonts w:cs="Arial"/>
        </w:rPr>
      </w:pPr>
    </w:p>
    <w:p w14:paraId="7DEBBB47" w14:textId="77777777" w:rsidR="00C51A80" w:rsidRDefault="00C51A80" w:rsidP="00E91AA1">
      <w:pPr>
        <w:spacing w:line="360" w:lineRule="auto"/>
        <w:rPr>
          <w:rFonts w:cs="Arial"/>
        </w:rPr>
      </w:pPr>
    </w:p>
    <w:p w14:paraId="2B43DC94" w14:textId="01304DFA" w:rsidR="00E91AA1" w:rsidRDefault="00E91AA1" w:rsidP="00E91AA1">
      <w:pPr>
        <w:spacing w:line="360" w:lineRule="auto"/>
        <w:rPr>
          <w:rFonts w:cs="Arial"/>
        </w:rPr>
      </w:pPr>
      <w:r w:rsidRPr="00EE1344">
        <w:rPr>
          <w:rFonts w:cs="Arial"/>
        </w:rPr>
        <w:lastRenderedPageBreak/>
        <w:t>This agreement is accepted on behalf of</w:t>
      </w:r>
      <w:r w:rsidRPr="00EE1344">
        <w:rPr>
          <w:rFonts w:cs="Arial"/>
          <w:b/>
          <w:noProof/>
          <w:highlight w:val="yellow"/>
        </w:rPr>
        <w:t xml:space="preserve"> NAME OF PARTNER</w:t>
      </w:r>
      <w:r w:rsidRPr="00EE1344">
        <w:rPr>
          <w:rFonts w:cs="Arial"/>
          <w:b/>
          <w:noProof/>
        </w:rPr>
        <w:t xml:space="preserve">, </w:t>
      </w:r>
      <w:r w:rsidRPr="00EE1344">
        <w:rPr>
          <w:rFonts w:cs="Arial"/>
        </w:rPr>
        <w:t xml:space="preserve">The signatories detailed below are authorised on behalf of </w:t>
      </w:r>
      <w:r w:rsidRPr="00EE1344">
        <w:rPr>
          <w:rFonts w:cs="Arial"/>
          <w:b/>
          <w:noProof/>
          <w:highlight w:val="yellow"/>
        </w:rPr>
        <w:t>NAME OF PARTNER</w:t>
      </w:r>
      <w:r w:rsidRPr="00EE1344">
        <w:rPr>
          <w:rFonts w:cs="Arial"/>
        </w:rPr>
        <w:t xml:space="preserve"> to accept the offer of funding on the terms and conditions stated within this agreement and the attached Appendices.</w:t>
      </w:r>
    </w:p>
    <w:p w14:paraId="4BACE5B8" w14:textId="1E26ECAF" w:rsidR="00EE1344" w:rsidRPr="00EE1344" w:rsidRDefault="00EE1344" w:rsidP="00E91AA1">
      <w:pPr>
        <w:spacing w:line="360" w:lineRule="auto"/>
        <w:rPr>
          <w:rFonts w:cs="Arial"/>
        </w:rPr>
      </w:pPr>
      <w:r>
        <w:rPr>
          <w:rFonts w:cs="Arial"/>
        </w:rPr>
        <w:t xml:space="preserve">Two directors and a company secretary must sign for organisations incorporated under the Companies Act, </w:t>
      </w:r>
      <w:proofErr w:type="gramStart"/>
      <w:r>
        <w:rPr>
          <w:rFonts w:cs="Arial"/>
        </w:rPr>
        <w:t>The</w:t>
      </w:r>
      <w:proofErr w:type="gramEnd"/>
      <w:r>
        <w:rPr>
          <w:rFonts w:cs="Arial"/>
        </w:rPr>
        <w:t xml:space="preserve"> Chair/Vice-Chair and CEO must sign for all other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236"/>
        <w:gridCol w:w="794"/>
        <w:gridCol w:w="1964"/>
      </w:tblGrid>
      <w:tr w:rsidR="00B4007A" w:rsidRPr="00EE1344" w14:paraId="3AD2399C" w14:textId="77777777" w:rsidTr="008570DC">
        <w:trPr>
          <w:trHeight w:val="227"/>
        </w:trPr>
        <w:tc>
          <w:tcPr>
            <w:tcW w:w="993" w:type="dxa"/>
          </w:tcPr>
          <w:p w14:paraId="4C4A318C" w14:textId="60D7C693" w:rsidR="00B4007A" w:rsidRPr="00EE1344" w:rsidRDefault="00B4007A" w:rsidP="00B4007A">
            <w:pPr>
              <w:spacing w:before="120" w:after="120"/>
              <w:rPr>
                <w:rFonts w:cs="Arial"/>
              </w:rPr>
            </w:pPr>
            <w:r w:rsidRPr="00EE1344">
              <w:rPr>
                <w:rFonts w:cs="Arial"/>
              </w:rPr>
              <w:t>Name</w:t>
            </w:r>
          </w:p>
        </w:tc>
        <w:tc>
          <w:tcPr>
            <w:tcW w:w="7994" w:type="dxa"/>
            <w:gridSpan w:val="3"/>
            <w:tcBorders>
              <w:bottom w:val="single" w:sz="4" w:space="0" w:color="auto"/>
            </w:tcBorders>
          </w:tcPr>
          <w:p w14:paraId="555BB8ED" w14:textId="77777777" w:rsidR="00B4007A" w:rsidRPr="00EE1344" w:rsidRDefault="00B4007A" w:rsidP="00B4007A">
            <w:pPr>
              <w:spacing w:before="120" w:after="120"/>
              <w:rPr>
                <w:rFonts w:cs="Arial"/>
              </w:rPr>
            </w:pPr>
          </w:p>
        </w:tc>
      </w:tr>
      <w:tr w:rsidR="00B4007A" w:rsidRPr="00EE1344" w14:paraId="0CD7233A" w14:textId="77777777" w:rsidTr="008570DC">
        <w:trPr>
          <w:trHeight w:val="227"/>
        </w:trPr>
        <w:tc>
          <w:tcPr>
            <w:tcW w:w="993" w:type="dxa"/>
          </w:tcPr>
          <w:p w14:paraId="2DF8E386" w14:textId="0CDB2E45" w:rsidR="00B4007A" w:rsidRPr="00EE1344" w:rsidRDefault="00B4007A" w:rsidP="00B4007A">
            <w:pPr>
              <w:spacing w:before="120" w:after="120"/>
              <w:rPr>
                <w:rFonts w:cs="Arial"/>
              </w:rPr>
            </w:pPr>
            <w:r w:rsidRPr="00EE1344">
              <w:rPr>
                <w:rFonts w:cs="Arial"/>
              </w:rPr>
              <w:t>Position</w:t>
            </w:r>
          </w:p>
        </w:tc>
        <w:tc>
          <w:tcPr>
            <w:tcW w:w="7994" w:type="dxa"/>
            <w:gridSpan w:val="3"/>
            <w:tcBorders>
              <w:top w:val="single" w:sz="4" w:space="0" w:color="auto"/>
              <w:bottom w:val="single" w:sz="4" w:space="0" w:color="auto"/>
            </w:tcBorders>
          </w:tcPr>
          <w:p w14:paraId="403D5AF4" w14:textId="77777777" w:rsidR="00B4007A" w:rsidRPr="00EE1344" w:rsidRDefault="00B4007A" w:rsidP="00B4007A">
            <w:pPr>
              <w:spacing w:before="120" w:after="120"/>
              <w:rPr>
                <w:rFonts w:cs="Arial"/>
              </w:rPr>
            </w:pPr>
          </w:p>
        </w:tc>
      </w:tr>
      <w:tr w:rsidR="00B4007A" w:rsidRPr="00EE1344" w14:paraId="0AD61441" w14:textId="77777777" w:rsidTr="008570DC">
        <w:trPr>
          <w:trHeight w:val="227"/>
        </w:trPr>
        <w:tc>
          <w:tcPr>
            <w:tcW w:w="8987" w:type="dxa"/>
            <w:gridSpan w:val="4"/>
          </w:tcPr>
          <w:p w14:paraId="2646F29C" w14:textId="3DDAFC44" w:rsidR="00B4007A" w:rsidRPr="00EE1344" w:rsidRDefault="00B4007A" w:rsidP="00B4007A">
            <w:pPr>
              <w:spacing w:before="120" w:after="120"/>
              <w:rPr>
                <w:rFonts w:cs="Arial"/>
              </w:rPr>
            </w:pPr>
            <w:r w:rsidRPr="00EE1344">
              <w:rPr>
                <w:rFonts w:cs="Arial"/>
              </w:rPr>
              <w:t xml:space="preserve">On behalf of </w:t>
            </w:r>
            <w:r w:rsidRPr="00EE1344">
              <w:rPr>
                <w:rFonts w:cs="Arial"/>
                <w:b/>
                <w:noProof/>
                <w:highlight w:val="yellow"/>
              </w:rPr>
              <w:t>NAME OF PARTNER</w:t>
            </w:r>
          </w:p>
        </w:tc>
      </w:tr>
      <w:tr w:rsidR="00B4007A" w:rsidRPr="00EE1344" w14:paraId="2B67EAFA" w14:textId="77777777" w:rsidTr="008570DC">
        <w:trPr>
          <w:trHeight w:val="227"/>
        </w:trPr>
        <w:tc>
          <w:tcPr>
            <w:tcW w:w="993" w:type="dxa"/>
          </w:tcPr>
          <w:p w14:paraId="555278AE" w14:textId="2E2A5C82" w:rsidR="00B4007A" w:rsidRPr="00EE1344" w:rsidRDefault="00B4007A" w:rsidP="00B4007A">
            <w:pPr>
              <w:spacing w:before="120" w:after="120"/>
              <w:rPr>
                <w:rFonts w:cs="Arial"/>
              </w:rPr>
            </w:pPr>
            <w:r w:rsidRPr="00EE1344">
              <w:rPr>
                <w:rFonts w:cs="Arial"/>
              </w:rPr>
              <w:t>Signature</w:t>
            </w:r>
          </w:p>
        </w:tc>
        <w:tc>
          <w:tcPr>
            <w:tcW w:w="5236" w:type="dxa"/>
            <w:tcBorders>
              <w:bottom w:val="single" w:sz="4" w:space="0" w:color="auto"/>
            </w:tcBorders>
          </w:tcPr>
          <w:p w14:paraId="716913A0" w14:textId="77777777" w:rsidR="00B4007A" w:rsidRPr="00EE1344" w:rsidRDefault="00B4007A" w:rsidP="00B4007A">
            <w:pPr>
              <w:spacing w:before="120" w:after="120"/>
              <w:rPr>
                <w:rFonts w:cs="Arial"/>
              </w:rPr>
            </w:pPr>
          </w:p>
        </w:tc>
        <w:tc>
          <w:tcPr>
            <w:tcW w:w="794" w:type="dxa"/>
          </w:tcPr>
          <w:p w14:paraId="7CC58078" w14:textId="5C6D99C5" w:rsidR="00B4007A" w:rsidRPr="00EE1344" w:rsidRDefault="00B4007A" w:rsidP="00B4007A">
            <w:pPr>
              <w:spacing w:before="120" w:after="120"/>
              <w:rPr>
                <w:rFonts w:cs="Arial"/>
              </w:rPr>
            </w:pPr>
            <w:r w:rsidRPr="00EE1344">
              <w:rPr>
                <w:rFonts w:cs="Arial"/>
              </w:rPr>
              <w:t>Date</w:t>
            </w:r>
          </w:p>
        </w:tc>
        <w:tc>
          <w:tcPr>
            <w:tcW w:w="1964" w:type="dxa"/>
          </w:tcPr>
          <w:p w14:paraId="57EC9DA0" w14:textId="2D039059" w:rsidR="00B4007A" w:rsidRPr="00EE1344" w:rsidRDefault="00B4007A" w:rsidP="00B4007A">
            <w:pPr>
              <w:spacing w:before="120" w:after="120"/>
              <w:rPr>
                <w:rFonts w:cs="Arial"/>
              </w:rPr>
            </w:pPr>
          </w:p>
        </w:tc>
      </w:tr>
    </w:tbl>
    <w:p w14:paraId="7AA19096" w14:textId="77777777" w:rsidR="00B4007A" w:rsidRPr="00EE1344" w:rsidRDefault="00B4007A" w:rsidP="008A40CF">
      <w:pPr>
        <w:spacing w:line="360" w:lineRule="auto"/>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14"/>
        <w:gridCol w:w="5103"/>
        <w:gridCol w:w="786"/>
        <w:gridCol w:w="1964"/>
      </w:tblGrid>
      <w:tr w:rsidR="00B4007A" w:rsidRPr="00EE1344" w14:paraId="272ED724" w14:textId="77777777" w:rsidTr="008570DC">
        <w:trPr>
          <w:trHeight w:val="227"/>
        </w:trPr>
        <w:tc>
          <w:tcPr>
            <w:tcW w:w="1134" w:type="dxa"/>
            <w:gridSpan w:val="2"/>
          </w:tcPr>
          <w:p w14:paraId="36A7CF30" w14:textId="77777777" w:rsidR="00B4007A" w:rsidRPr="00EE1344" w:rsidRDefault="00B4007A" w:rsidP="00F52EC9">
            <w:pPr>
              <w:spacing w:before="120" w:after="120"/>
              <w:rPr>
                <w:rFonts w:cs="Arial"/>
              </w:rPr>
            </w:pPr>
            <w:r w:rsidRPr="00EE1344">
              <w:rPr>
                <w:rFonts w:cs="Arial"/>
              </w:rPr>
              <w:t>Name</w:t>
            </w:r>
          </w:p>
        </w:tc>
        <w:tc>
          <w:tcPr>
            <w:tcW w:w="7853" w:type="dxa"/>
            <w:gridSpan w:val="3"/>
            <w:tcBorders>
              <w:bottom w:val="single" w:sz="4" w:space="0" w:color="auto"/>
            </w:tcBorders>
          </w:tcPr>
          <w:p w14:paraId="5EC42E3E" w14:textId="77777777" w:rsidR="00B4007A" w:rsidRPr="00EE1344" w:rsidRDefault="00B4007A" w:rsidP="00F52EC9">
            <w:pPr>
              <w:spacing w:before="120" w:after="120"/>
              <w:rPr>
                <w:rFonts w:cs="Arial"/>
              </w:rPr>
            </w:pPr>
          </w:p>
        </w:tc>
      </w:tr>
      <w:tr w:rsidR="00B4007A" w:rsidRPr="00EE1344" w14:paraId="7D85AEB2" w14:textId="77777777" w:rsidTr="008570DC">
        <w:trPr>
          <w:trHeight w:val="227"/>
        </w:trPr>
        <w:tc>
          <w:tcPr>
            <w:tcW w:w="1120" w:type="dxa"/>
          </w:tcPr>
          <w:p w14:paraId="4B005905" w14:textId="77777777" w:rsidR="00B4007A" w:rsidRPr="00EE1344" w:rsidRDefault="00B4007A" w:rsidP="00F52EC9">
            <w:pPr>
              <w:spacing w:before="120" w:after="120"/>
              <w:rPr>
                <w:rFonts w:cs="Arial"/>
              </w:rPr>
            </w:pPr>
            <w:r w:rsidRPr="00EE1344">
              <w:rPr>
                <w:rFonts w:cs="Arial"/>
              </w:rPr>
              <w:t>Position</w:t>
            </w:r>
          </w:p>
        </w:tc>
        <w:tc>
          <w:tcPr>
            <w:tcW w:w="7867" w:type="dxa"/>
            <w:gridSpan w:val="4"/>
            <w:tcBorders>
              <w:bottom w:val="single" w:sz="4" w:space="0" w:color="auto"/>
            </w:tcBorders>
          </w:tcPr>
          <w:p w14:paraId="6763DF98" w14:textId="77777777" w:rsidR="00B4007A" w:rsidRPr="00EE1344" w:rsidRDefault="00B4007A" w:rsidP="00F52EC9">
            <w:pPr>
              <w:spacing w:before="120" w:after="120"/>
              <w:rPr>
                <w:rFonts w:cs="Arial"/>
              </w:rPr>
            </w:pPr>
          </w:p>
        </w:tc>
      </w:tr>
      <w:tr w:rsidR="00B4007A" w:rsidRPr="00EE1344" w14:paraId="6B212C1F" w14:textId="77777777" w:rsidTr="008570DC">
        <w:trPr>
          <w:trHeight w:val="227"/>
        </w:trPr>
        <w:tc>
          <w:tcPr>
            <w:tcW w:w="8987" w:type="dxa"/>
            <w:gridSpan w:val="5"/>
          </w:tcPr>
          <w:p w14:paraId="0C8BD2C3" w14:textId="77777777" w:rsidR="00B4007A" w:rsidRPr="00EE1344" w:rsidRDefault="00B4007A" w:rsidP="00F52EC9">
            <w:pPr>
              <w:spacing w:before="120" w:after="120"/>
              <w:rPr>
                <w:rFonts w:cs="Arial"/>
              </w:rPr>
            </w:pPr>
            <w:r w:rsidRPr="00EE1344">
              <w:rPr>
                <w:rFonts w:cs="Arial"/>
              </w:rPr>
              <w:t xml:space="preserve">On behalf of </w:t>
            </w:r>
            <w:r w:rsidRPr="00EE1344">
              <w:rPr>
                <w:rFonts w:cs="Arial"/>
                <w:b/>
                <w:noProof/>
                <w:highlight w:val="yellow"/>
              </w:rPr>
              <w:t>NAME OF PARTNER</w:t>
            </w:r>
          </w:p>
        </w:tc>
      </w:tr>
      <w:tr w:rsidR="00B4007A" w:rsidRPr="00EE1344" w14:paraId="699B18E2" w14:textId="77777777" w:rsidTr="008570DC">
        <w:trPr>
          <w:trHeight w:val="227"/>
        </w:trPr>
        <w:tc>
          <w:tcPr>
            <w:tcW w:w="1134" w:type="dxa"/>
            <w:gridSpan w:val="2"/>
          </w:tcPr>
          <w:p w14:paraId="72A6A4AF" w14:textId="77777777" w:rsidR="00B4007A" w:rsidRPr="00EE1344" w:rsidRDefault="00B4007A" w:rsidP="00F52EC9">
            <w:pPr>
              <w:spacing w:before="120" w:after="120"/>
              <w:rPr>
                <w:rFonts w:cs="Arial"/>
              </w:rPr>
            </w:pPr>
            <w:r w:rsidRPr="00EE1344">
              <w:rPr>
                <w:rFonts w:cs="Arial"/>
              </w:rPr>
              <w:t>Signature</w:t>
            </w:r>
          </w:p>
        </w:tc>
        <w:tc>
          <w:tcPr>
            <w:tcW w:w="5103" w:type="dxa"/>
            <w:tcBorders>
              <w:bottom w:val="single" w:sz="4" w:space="0" w:color="auto"/>
            </w:tcBorders>
          </w:tcPr>
          <w:p w14:paraId="7E08BE7D" w14:textId="77777777" w:rsidR="00B4007A" w:rsidRPr="00EE1344" w:rsidRDefault="00B4007A" w:rsidP="00F52EC9">
            <w:pPr>
              <w:spacing w:before="120" w:after="120"/>
              <w:rPr>
                <w:rFonts w:cs="Arial"/>
              </w:rPr>
            </w:pPr>
          </w:p>
        </w:tc>
        <w:tc>
          <w:tcPr>
            <w:tcW w:w="786" w:type="dxa"/>
          </w:tcPr>
          <w:p w14:paraId="3080B76C" w14:textId="77777777" w:rsidR="00B4007A" w:rsidRPr="00EE1344" w:rsidRDefault="00B4007A" w:rsidP="00F52EC9">
            <w:pPr>
              <w:spacing w:before="120" w:after="120"/>
              <w:rPr>
                <w:rFonts w:cs="Arial"/>
              </w:rPr>
            </w:pPr>
            <w:r w:rsidRPr="00EE1344">
              <w:rPr>
                <w:rFonts w:cs="Arial"/>
              </w:rPr>
              <w:t>Date</w:t>
            </w:r>
          </w:p>
        </w:tc>
        <w:tc>
          <w:tcPr>
            <w:tcW w:w="1964" w:type="dxa"/>
          </w:tcPr>
          <w:p w14:paraId="5509875F" w14:textId="77777777" w:rsidR="00B4007A" w:rsidRPr="00EE1344" w:rsidRDefault="00B4007A" w:rsidP="00F52EC9">
            <w:pPr>
              <w:spacing w:before="120" w:after="120"/>
              <w:rPr>
                <w:rFonts w:cs="Arial"/>
              </w:rPr>
            </w:pPr>
          </w:p>
        </w:tc>
      </w:tr>
    </w:tbl>
    <w:p w14:paraId="431FD128" w14:textId="77777777" w:rsidR="00B4007A" w:rsidRPr="00EE1344" w:rsidRDefault="00B4007A" w:rsidP="008A40CF">
      <w:pPr>
        <w:spacing w:line="36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14"/>
        <w:gridCol w:w="5095"/>
        <w:gridCol w:w="794"/>
        <w:gridCol w:w="1964"/>
      </w:tblGrid>
      <w:tr w:rsidR="00EE1344" w:rsidRPr="00EE1344" w14:paraId="5C2BB263" w14:textId="77777777" w:rsidTr="008570DC">
        <w:trPr>
          <w:trHeight w:val="227"/>
        </w:trPr>
        <w:tc>
          <w:tcPr>
            <w:tcW w:w="1134" w:type="dxa"/>
            <w:gridSpan w:val="2"/>
          </w:tcPr>
          <w:p w14:paraId="6D3D5F88" w14:textId="77777777" w:rsidR="00EE1344" w:rsidRPr="00EE1344" w:rsidRDefault="00EE1344" w:rsidP="00F52EC9">
            <w:pPr>
              <w:spacing w:before="120" w:after="120"/>
              <w:rPr>
                <w:rFonts w:cs="Arial"/>
              </w:rPr>
            </w:pPr>
            <w:r w:rsidRPr="00EE1344">
              <w:rPr>
                <w:rFonts w:cs="Arial"/>
              </w:rPr>
              <w:t>Name</w:t>
            </w:r>
          </w:p>
        </w:tc>
        <w:tc>
          <w:tcPr>
            <w:tcW w:w="7853" w:type="dxa"/>
            <w:gridSpan w:val="3"/>
            <w:tcBorders>
              <w:bottom w:val="single" w:sz="4" w:space="0" w:color="auto"/>
            </w:tcBorders>
          </w:tcPr>
          <w:p w14:paraId="6686CB22" w14:textId="77777777" w:rsidR="00EE1344" w:rsidRPr="00EE1344" w:rsidRDefault="00EE1344" w:rsidP="00F52EC9">
            <w:pPr>
              <w:spacing w:before="120" w:after="120"/>
              <w:rPr>
                <w:rFonts w:cs="Arial"/>
              </w:rPr>
            </w:pPr>
          </w:p>
        </w:tc>
      </w:tr>
      <w:tr w:rsidR="00EE1344" w:rsidRPr="00EE1344" w14:paraId="519DFCCD" w14:textId="77777777" w:rsidTr="008570DC">
        <w:trPr>
          <w:trHeight w:val="227"/>
        </w:trPr>
        <w:tc>
          <w:tcPr>
            <w:tcW w:w="1120" w:type="dxa"/>
          </w:tcPr>
          <w:p w14:paraId="13677468" w14:textId="77777777" w:rsidR="00EE1344" w:rsidRPr="00EE1344" w:rsidRDefault="00EE1344" w:rsidP="00F52EC9">
            <w:pPr>
              <w:spacing w:before="120" w:after="120"/>
              <w:rPr>
                <w:rFonts w:cs="Arial"/>
              </w:rPr>
            </w:pPr>
            <w:r w:rsidRPr="00EE1344">
              <w:rPr>
                <w:rFonts w:cs="Arial"/>
              </w:rPr>
              <w:t>Position</w:t>
            </w:r>
          </w:p>
        </w:tc>
        <w:tc>
          <w:tcPr>
            <w:tcW w:w="7867" w:type="dxa"/>
            <w:gridSpan w:val="4"/>
            <w:tcBorders>
              <w:bottom w:val="single" w:sz="4" w:space="0" w:color="auto"/>
            </w:tcBorders>
          </w:tcPr>
          <w:p w14:paraId="02E9779A" w14:textId="43F5C3C4" w:rsidR="00EE1344" w:rsidRPr="00EE1344" w:rsidRDefault="008570DC" w:rsidP="008570DC">
            <w:pPr>
              <w:tabs>
                <w:tab w:val="left" w:pos="6795"/>
              </w:tabs>
              <w:spacing w:before="120" w:after="120"/>
              <w:rPr>
                <w:rFonts w:cs="Arial"/>
              </w:rPr>
            </w:pPr>
            <w:r>
              <w:rPr>
                <w:rFonts w:cs="Arial"/>
              </w:rPr>
              <w:tab/>
            </w:r>
          </w:p>
        </w:tc>
      </w:tr>
      <w:tr w:rsidR="00EE1344" w:rsidRPr="00EE1344" w14:paraId="2EA140E0" w14:textId="77777777" w:rsidTr="008570DC">
        <w:trPr>
          <w:trHeight w:val="227"/>
        </w:trPr>
        <w:tc>
          <w:tcPr>
            <w:tcW w:w="8987" w:type="dxa"/>
            <w:gridSpan w:val="5"/>
          </w:tcPr>
          <w:p w14:paraId="34F8249C" w14:textId="77777777" w:rsidR="00EE1344" w:rsidRPr="00EE1344" w:rsidRDefault="00EE1344" w:rsidP="00F52EC9">
            <w:pPr>
              <w:spacing w:before="120" w:after="120"/>
              <w:rPr>
                <w:rFonts w:cs="Arial"/>
              </w:rPr>
            </w:pPr>
            <w:r w:rsidRPr="00EE1344">
              <w:rPr>
                <w:rFonts w:cs="Arial"/>
              </w:rPr>
              <w:t xml:space="preserve">On behalf of </w:t>
            </w:r>
            <w:r w:rsidRPr="00EE1344">
              <w:rPr>
                <w:rFonts w:cs="Arial"/>
                <w:b/>
                <w:noProof/>
                <w:highlight w:val="yellow"/>
              </w:rPr>
              <w:t>NAME OF PARTNER</w:t>
            </w:r>
          </w:p>
        </w:tc>
      </w:tr>
      <w:tr w:rsidR="00EE1344" w:rsidRPr="00EE1344" w14:paraId="13F6B134" w14:textId="77777777" w:rsidTr="008570DC">
        <w:trPr>
          <w:trHeight w:val="227"/>
        </w:trPr>
        <w:tc>
          <w:tcPr>
            <w:tcW w:w="1134" w:type="dxa"/>
            <w:gridSpan w:val="2"/>
          </w:tcPr>
          <w:p w14:paraId="7B42A0CC" w14:textId="77777777" w:rsidR="00EE1344" w:rsidRPr="00EE1344" w:rsidRDefault="00EE1344" w:rsidP="00F52EC9">
            <w:pPr>
              <w:spacing w:before="120" w:after="120"/>
              <w:rPr>
                <w:rFonts w:cs="Arial"/>
              </w:rPr>
            </w:pPr>
            <w:r w:rsidRPr="00EE1344">
              <w:rPr>
                <w:rFonts w:cs="Arial"/>
              </w:rPr>
              <w:t>Signature</w:t>
            </w:r>
          </w:p>
        </w:tc>
        <w:tc>
          <w:tcPr>
            <w:tcW w:w="5095" w:type="dxa"/>
            <w:tcBorders>
              <w:bottom w:val="single" w:sz="4" w:space="0" w:color="auto"/>
            </w:tcBorders>
          </w:tcPr>
          <w:p w14:paraId="461FA0A1" w14:textId="77777777" w:rsidR="00EE1344" w:rsidRPr="00EE1344" w:rsidRDefault="00EE1344" w:rsidP="00F52EC9">
            <w:pPr>
              <w:spacing w:before="120" w:after="120"/>
              <w:rPr>
                <w:rFonts w:cs="Arial"/>
              </w:rPr>
            </w:pPr>
          </w:p>
        </w:tc>
        <w:tc>
          <w:tcPr>
            <w:tcW w:w="794" w:type="dxa"/>
          </w:tcPr>
          <w:p w14:paraId="46621755" w14:textId="77777777" w:rsidR="00EE1344" w:rsidRPr="00EE1344" w:rsidRDefault="00EE1344" w:rsidP="00F52EC9">
            <w:pPr>
              <w:spacing w:before="120" w:after="120"/>
              <w:rPr>
                <w:rFonts w:cs="Arial"/>
              </w:rPr>
            </w:pPr>
            <w:r w:rsidRPr="00EE1344">
              <w:rPr>
                <w:rFonts w:cs="Arial"/>
              </w:rPr>
              <w:t>Date</w:t>
            </w:r>
          </w:p>
        </w:tc>
        <w:tc>
          <w:tcPr>
            <w:tcW w:w="1964" w:type="dxa"/>
          </w:tcPr>
          <w:p w14:paraId="3C25DF5C" w14:textId="77777777" w:rsidR="00EE1344" w:rsidRPr="00EE1344" w:rsidRDefault="00EE1344" w:rsidP="00F52EC9">
            <w:pPr>
              <w:spacing w:before="120" w:after="120"/>
              <w:rPr>
                <w:rFonts w:cs="Arial"/>
              </w:rPr>
            </w:pPr>
          </w:p>
        </w:tc>
      </w:tr>
    </w:tbl>
    <w:p w14:paraId="6EE051C1" w14:textId="77777777" w:rsidR="00EE1344" w:rsidRDefault="00EE1344" w:rsidP="008A40CF">
      <w:pPr>
        <w:spacing w:line="36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14"/>
        <w:gridCol w:w="5081"/>
        <w:gridCol w:w="808"/>
        <w:gridCol w:w="1964"/>
      </w:tblGrid>
      <w:tr w:rsidR="00EE1344" w:rsidRPr="00EE1344" w14:paraId="046A8279" w14:textId="77777777" w:rsidTr="008570DC">
        <w:trPr>
          <w:trHeight w:val="227"/>
        </w:trPr>
        <w:tc>
          <w:tcPr>
            <w:tcW w:w="1134" w:type="dxa"/>
            <w:gridSpan w:val="2"/>
          </w:tcPr>
          <w:p w14:paraId="72BA51A0" w14:textId="77777777" w:rsidR="00EE1344" w:rsidRPr="00EE1344" w:rsidRDefault="00EE1344" w:rsidP="00F52EC9">
            <w:pPr>
              <w:spacing w:before="120" w:after="120"/>
              <w:rPr>
                <w:rFonts w:cs="Arial"/>
              </w:rPr>
            </w:pPr>
            <w:r w:rsidRPr="00EE1344">
              <w:rPr>
                <w:rFonts w:cs="Arial"/>
              </w:rPr>
              <w:t>Name</w:t>
            </w:r>
          </w:p>
        </w:tc>
        <w:tc>
          <w:tcPr>
            <w:tcW w:w="7853" w:type="dxa"/>
            <w:gridSpan w:val="3"/>
            <w:tcBorders>
              <w:bottom w:val="single" w:sz="4" w:space="0" w:color="auto"/>
            </w:tcBorders>
          </w:tcPr>
          <w:p w14:paraId="70DA5E8F" w14:textId="1F547614" w:rsidR="00EE1344" w:rsidRPr="00EE1344" w:rsidRDefault="00EE1344" w:rsidP="00F52EC9">
            <w:pPr>
              <w:spacing w:before="120" w:after="120"/>
              <w:rPr>
                <w:rFonts w:cs="Arial"/>
              </w:rPr>
            </w:pPr>
          </w:p>
        </w:tc>
      </w:tr>
      <w:tr w:rsidR="00EE1344" w:rsidRPr="00EE1344" w14:paraId="04121267" w14:textId="77777777" w:rsidTr="00F52EC9">
        <w:trPr>
          <w:trHeight w:val="227"/>
        </w:trPr>
        <w:tc>
          <w:tcPr>
            <w:tcW w:w="1120" w:type="dxa"/>
          </w:tcPr>
          <w:p w14:paraId="051C0C71" w14:textId="77777777" w:rsidR="00EE1344" w:rsidRPr="00EE1344" w:rsidRDefault="00EE1344" w:rsidP="00F52EC9">
            <w:pPr>
              <w:spacing w:before="120" w:after="120"/>
              <w:rPr>
                <w:rFonts w:cs="Arial"/>
              </w:rPr>
            </w:pPr>
            <w:r w:rsidRPr="00EE1344">
              <w:rPr>
                <w:rFonts w:cs="Arial"/>
              </w:rPr>
              <w:t>Position</w:t>
            </w:r>
          </w:p>
        </w:tc>
        <w:tc>
          <w:tcPr>
            <w:tcW w:w="7867" w:type="dxa"/>
            <w:gridSpan w:val="4"/>
          </w:tcPr>
          <w:p w14:paraId="2015EC2C" w14:textId="247259EE" w:rsidR="00EE1344" w:rsidRPr="00EE1344" w:rsidRDefault="008570DC" w:rsidP="008570DC">
            <w:pPr>
              <w:spacing w:before="120" w:after="120"/>
              <w:rPr>
                <w:rFonts w:cs="Arial"/>
              </w:rPr>
            </w:pPr>
            <w:r>
              <w:rPr>
                <w:rFonts w:cs="Arial"/>
              </w:rPr>
              <w:t>Chief Executive</w:t>
            </w:r>
          </w:p>
        </w:tc>
      </w:tr>
      <w:tr w:rsidR="00EE1344" w:rsidRPr="00EE1344" w14:paraId="1AB0EA90" w14:textId="77777777" w:rsidTr="00F52EC9">
        <w:trPr>
          <w:trHeight w:val="227"/>
        </w:trPr>
        <w:tc>
          <w:tcPr>
            <w:tcW w:w="8987" w:type="dxa"/>
            <w:gridSpan w:val="5"/>
          </w:tcPr>
          <w:p w14:paraId="4458B8A8" w14:textId="77777777" w:rsidR="00EE1344" w:rsidRPr="00EE1344" w:rsidRDefault="00EE1344" w:rsidP="00F52EC9">
            <w:pPr>
              <w:spacing w:before="120" w:after="120"/>
              <w:rPr>
                <w:rFonts w:cs="Arial"/>
              </w:rPr>
            </w:pPr>
            <w:r w:rsidRPr="00EE1344">
              <w:rPr>
                <w:rFonts w:cs="Arial"/>
              </w:rPr>
              <w:t>On behalf of Wolverhampton Voluntary Sector Council</w:t>
            </w:r>
          </w:p>
        </w:tc>
      </w:tr>
      <w:tr w:rsidR="00EE1344" w:rsidRPr="00EE1344" w14:paraId="2FA8D2DC" w14:textId="77777777" w:rsidTr="00EE1344">
        <w:trPr>
          <w:trHeight w:val="227"/>
        </w:trPr>
        <w:tc>
          <w:tcPr>
            <w:tcW w:w="1134" w:type="dxa"/>
            <w:gridSpan w:val="2"/>
          </w:tcPr>
          <w:p w14:paraId="10234E83" w14:textId="77777777" w:rsidR="00EE1344" w:rsidRPr="00EE1344" w:rsidRDefault="00EE1344" w:rsidP="00F52EC9">
            <w:pPr>
              <w:spacing w:before="120" w:after="120"/>
              <w:rPr>
                <w:rFonts w:cs="Arial"/>
              </w:rPr>
            </w:pPr>
            <w:r w:rsidRPr="00EE1344">
              <w:rPr>
                <w:rFonts w:cs="Arial"/>
              </w:rPr>
              <w:t>Signature</w:t>
            </w:r>
          </w:p>
        </w:tc>
        <w:tc>
          <w:tcPr>
            <w:tcW w:w="5081" w:type="dxa"/>
            <w:tcBorders>
              <w:bottom w:val="single" w:sz="4" w:space="0" w:color="auto"/>
            </w:tcBorders>
          </w:tcPr>
          <w:p w14:paraId="3587B3E8" w14:textId="77777777" w:rsidR="00EE1344" w:rsidRPr="00EE1344" w:rsidRDefault="00EE1344" w:rsidP="00F52EC9">
            <w:pPr>
              <w:spacing w:before="120" w:after="120"/>
              <w:rPr>
                <w:rFonts w:cs="Arial"/>
              </w:rPr>
            </w:pPr>
          </w:p>
        </w:tc>
        <w:tc>
          <w:tcPr>
            <w:tcW w:w="808" w:type="dxa"/>
          </w:tcPr>
          <w:p w14:paraId="320DAD97" w14:textId="77777777" w:rsidR="00EE1344" w:rsidRPr="00EE1344" w:rsidRDefault="00EE1344" w:rsidP="00F52EC9">
            <w:pPr>
              <w:spacing w:before="120" w:after="120"/>
              <w:rPr>
                <w:rFonts w:cs="Arial"/>
              </w:rPr>
            </w:pPr>
            <w:r w:rsidRPr="00EE1344">
              <w:rPr>
                <w:rFonts w:cs="Arial"/>
              </w:rPr>
              <w:t>Date</w:t>
            </w:r>
          </w:p>
        </w:tc>
        <w:tc>
          <w:tcPr>
            <w:tcW w:w="1964" w:type="dxa"/>
            <w:tcBorders>
              <w:bottom w:val="single" w:sz="4" w:space="0" w:color="auto"/>
            </w:tcBorders>
          </w:tcPr>
          <w:p w14:paraId="51C93952" w14:textId="77777777" w:rsidR="00EE1344" w:rsidRPr="00EE1344" w:rsidRDefault="00EE1344" w:rsidP="00F52EC9">
            <w:pPr>
              <w:spacing w:before="120" w:after="120"/>
              <w:rPr>
                <w:rFonts w:cs="Arial"/>
              </w:rPr>
            </w:pPr>
          </w:p>
        </w:tc>
      </w:tr>
    </w:tbl>
    <w:p w14:paraId="56A77EDA" w14:textId="77777777" w:rsidR="00EE1344" w:rsidRDefault="00EE1344" w:rsidP="008A40CF">
      <w:pPr>
        <w:spacing w:line="360" w:lineRule="auto"/>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14"/>
        <w:gridCol w:w="5081"/>
        <w:gridCol w:w="808"/>
        <w:gridCol w:w="1964"/>
      </w:tblGrid>
      <w:tr w:rsidR="0040752E" w:rsidRPr="00EE1344" w14:paraId="0C9A0583" w14:textId="77777777" w:rsidTr="0040752E">
        <w:trPr>
          <w:trHeight w:val="227"/>
        </w:trPr>
        <w:tc>
          <w:tcPr>
            <w:tcW w:w="1134" w:type="dxa"/>
            <w:gridSpan w:val="2"/>
          </w:tcPr>
          <w:p w14:paraId="4F70827C" w14:textId="77777777" w:rsidR="0040752E" w:rsidRPr="00EE1344" w:rsidRDefault="0040752E" w:rsidP="004B2047">
            <w:pPr>
              <w:spacing w:before="120" w:after="120"/>
              <w:rPr>
                <w:rFonts w:cs="Arial"/>
              </w:rPr>
            </w:pPr>
            <w:r w:rsidRPr="00EE1344">
              <w:rPr>
                <w:rFonts w:cs="Arial"/>
              </w:rPr>
              <w:t>Name</w:t>
            </w:r>
          </w:p>
        </w:tc>
        <w:tc>
          <w:tcPr>
            <w:tcW w:w="7853" w:type="dxa"/>
            <w:gridSpan w:val="3"/>
            <w:tcBorders>
              <w:bottom w:val="single" w:sz="4" w:space="0" w:color="auto"/>
            </w:tcBorders>
          </w:tcPr>
          <w:p w14:paraId="2A4AA49E" w14:textId="776B170A" w:rsidR="0040752E" w:rsidRPr="00EE1344" w:rsidRDefault="0040752E" w:rsidP="004B2047">
            <w:pPr>
              <w:spacing w:before="120" w:after="120"/>
              <w:rPr>
                <w:rFonts w:cs="Arial"/>
              </w:rPr>
            </w:pPr>
          </w:p>
        </w:tc>
      </w:tr>
      <w:tr w:rsidR="0040752E" w:rsidRPr="00EE1344" w14:paraId="0D4B90FE" w14:textId="77777777" w:rsidTr="004B2047">
        <w:trPr>
          <w:trHeight w:val="227"/>
        </w:trPr>
        <w:tc>
          <w:tcPr>
            <w:tcW w:w="1120" w:type="dxa"/>
          </w:tcPr>
          <w:p w14:paraId="0BD22A57" w14:textId="77777777" w:rsidR="0040752E" w:rsidRPr="00EE1344" w:rsidRDefault="0040752E" w:rsidP="004B2047">
            <w:pPr>
              <w:spacing w:before="120" w:after="120"/>
              <w:rPr>
                <w:rFonts w:cs="Arial"/>
              </w:rPr>
            </w:pPr>
            <w:r w:rsidRPr="00EE1344">
              <w:rPr>
                <w:rFonts w:cs="Arial"/>
              </w:rPr>
              <w:t>Position</w:t>
            </w:r>
          </w:p>
        </w:tc>
        <w:tc>
          <w:tcPr>
            <w:tcW w:w="7867" w:type="dxa"/>
            <w:gridSpan w:val="4"/>
          </w:tcPr>
          <w:p w14:paraId="18AF047B" w14:textId="51F0D627" w:rsidR="0040752E" w:rsidRPr="00EE1344" w:rsidRDefault="0040752E" w:rsidP="004B2047">
            <w:pPr>
              <w:spacing w:before="120" w:after="120"/>
              <w:rPr>
                <w:rFonts w:cs="Arial"/>
              </w:rPr>
            </w:pPr>
            <w:r>
              <w:rPr>
                <w:rFonts w:cs="Arial"/>
              </w:rPr>
              <w:t>Chair of Board</w:t>
            </w:r>
          </w:p>
        </w:tc>
      </w:tr>
      <w:tr w:rsidR="0040752E" w:rsidRPr="00EE1344" w14:paraId="30A62D9C" w14:textId="77777777" w:rsidTr="004B2047">
        <w:trPr>
          <w:trHeight w:val="227"/>
        </w:trPr>
        <w:tc>
          <w:tcPr>
            <w:tcW w:w="8987" w:type="dxa"/>
            <w:gridSpan w:val="5"/>
          </w:tcPr>
          <w:p w14:paraId="27061D7E" w14:textId="77777777" w:rsidR="0040752E" w:rsidRPr="00EE1344" w:rsidRDefault="0040752E" w:rsidP="004B2047">
            <w:pPr>
              <w:spacing w:before="120" w:after="120"/>
              <w:rPr>
                <w:rFonts w:cs="Arial"/>
              </w:rPr>
            </w:pPr>
            <w:r w:rsidRPr="00EE1344">
              <w:rPr>
                <w:rFonts w:cs="Arial"/>
              </w:rPr>
              <w:t>On behalf of Wolverhampton Voluntary Sector Council</w:t>
            </w:r>
          </w:p>
        </w:tc>
      </w:tr>
      <w:tr w:rsidR="0040752E" w:rsidRPr="00EE1344" w14:paraId="0B4D5DDC" w14:textId="77777777" w:rsidTr="004B2047">
        <w:trPr>
          <w:trHeight w:val="227"/>
        </w:trPr>
        <w:tc>
          <w:tcPr>
            <w:tcW w:w="1134" w:type="dxa"/>
            <w:gridSpan w:val="2"/>
          </w:tcPr>
          <w:p w14:paraId="72309468" w14:textId="77777777" w:rsidR="0040752E" w:rsidRPr="00EE1344" w:rsidRDefault="0040752E" w:rsidP="004B2047">
            <w:pPr>
              <w:spacing w:before="120" w:after="120"/>
              <w:rPr>
                <w:rFonts w:cs="Arial"/>
              </w:rPr>
            </w:pPr>
            <w:r w:rsidRPr="00EE1344">
              <w:rPr>
                <w:rFonts w:cs="Arial"/>
              </w:rPr>
              <w:t>Signature</w:t>
            </w:r>
          </w:p>
        </w:tc>
        <w:tc>
          <w:tcPr>
            <w:tcW w:w="5081" w:type="dxa"/>
            <w:tcBorders>
              <w:bottom w:val="single" w:sz="4" w:space="0" w:color="auto"/>
            </w:tcBorders>
          </w:tcPr>
          <w:p w14:paraId="4CBA58B6" w14:textId="77777777" w:rsidR="0040752E" w:rsidRPr="00EE1344" w:rsidRDefault="0040752E" w:rsidP="004B2047">
            <w:pPr>
              <w:spacing w:before="120" w:after="120"/>
              <w:rPr>
                <w:rFonts w:cs="Arial"/>
              </w:rPr>
            </w:pPr>
          </w:p>
        </w:tc>
        <w:tc>
          <w:tcPr>
            <w:tcW w:w="808" w:type="dxa"/>
          </w:tcPr>
          <w:p w14:paraId="23EA0C92" w14:textId="77777777" w:rsidR="0040752E" w:rsidRPr="00EE1344" w:rsidRDefault="0040752E" w:rsidP="004B2047">
            <w:pPr>
              <w:spacing w:before="120" w:after="120"/>
              <w:rPr>
                <w:rFonts w:cs="Arial"/>
              </w:rPr>
            </w:pPr>
            <w:r w:rsidRPr="00EE1344">
              <w:rPr>
                <w:rFonts w:cs="Arial"/>
              </w:rPr>
              <w:t>Date</w:t>
            </w:r>
          </w:p>
        </w:tc>
        <w:tc>
          <w:tcPr>
            <w:tcW w:w="1964" w:type="dxa"/>
            <w:tcBorders>
              <w:bottom w:val="single" w:sz="4" w:space="0" w:color="auto"/>
            </w:tcBorders>
          </w:tcPr>
          <w:p w14:paraId="64F0F755" w14:textId="77777777" w:rsidR="0040752E" w:rsidRPr="00EE1344" w:rsidRDefault="0040752E" w:rsidP="004B2047">
            <w:pPr>
              <w:spacing w:before="120" w:after="120"/>
              <w:rPr>
                <w:rFonts w:cs="Arial"/>
              </w:rPr>
            </w:pPr>
          </w:p>
        </w:tc>
      </w:tr>
    </w:tbl>
    <w:p w14:paraId="43774818" w14:textId="7CC8D5CA" w:rsidR="0040752E" w:rsidRDefault="0040752E" w:rsidP="00C51A80">
      <w:pPr>
        <w:rPr>
          <w:rFonts w:cs="Arial"/>
          <w:b/>
        </w:rPr>
      </w:pPr>
    </w:p>
    <w:sectPr w:rsidR="0040752E" w:rsidSect="0040557D">
      <w:headerReference w:type="even" r:id="rId16"/>
      <w:headerReference w:type="default" r:id="rId17"/>
      <w:headerReference w:type="first" r:id="rId18"/>
      <w:footerReference w:type="first" r:id="rId19"/>
      <w:pgSz w:w="11906" w:h="16838" w:code="9"/>
      <w:pgMar w:top="1440" w:right="1440" w:bottom="1440" w:left="1440" w:header="561" w:footer="5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F95FD" w14:textId="77777777" w:rsidR="007B5152" w:rsidRDefault="007B5152">
      <w:r>
        <w:separator/>
      </w:r>
    </w:p>
  </w:endnote>
  <w:endnote w:type="continuationSeparator" w:id="0">
    <w:p w14:paraId="23C68127" w14:textId="77777777" w:rsidR="007B5152" w:rsidRDefault="007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975311"/>
      <w:docPartObj>
        <w:docPartGallery w:val="Page Numbers (Bottom of Page)"/>
        <w:docPartUnique/>
      </w:docPartObj>
    </w:sdtPr>
    <w:sdtEndPr/>
    <w:sdtContent>
      <w:sdt>
        <w:sdtPr>
          <w:id w:val="-1669238322"/>
          <w:docPartObj>
            <w:docPartGallery w:val="Page Numbers (Top of Page)"/>
            <w:docPartUnique/>
          </w:docPartObj>
        </w:sdtPr>
        <w:sdtEndPr/>
        <w:sdtContent>
          <w:p w14:paraId="4A18E497" w14:textId="77777777" w:rsidR="00AF6514" w:rsidRDefault="00AF65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7B47">
              <w:rPr>
                <w:b/>
                <w:bCs/>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7B47">
              <w:rPr>
                <w:b/>
                <w:bCs/>
              </w:rPr>
              <w:t>12</w:t>
            </w:r>
            <w:r>
              <w:rPr>
                <w:b/>
                <w:bCs/>
                <w:sz w:val="24"/>
                <w:szCs w:val="24"/>
              </w:rPr>
              <w:fldChar w:fldCharType="end"/>
            </w:r>
          </w:p>
        </w:sdtContent>
      </w:sdt>
    </w:sdtContent>
  </w:sdt>
  <w:p w14:paraId="4A18E498" w14:textId="77777777" w:rsidR="00AF6514" w:rsidRDefault="00AF6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67611165"/>
      <w:docPartObj>
        <w:docPartGallery w:val="Page Numbers (Bottom of Page)"/>
        <w:docPartUnique/>
      </w:docPartObj>
    </w:sdtPr>
    <w:sdtEndPr>
      <w:rPr>
        <w:noProof/>
      </w:rPr>
    </w:sdtEndPr>
    <w:sdtContent>
      <w:p w14:paraId="72338A6F" w14:textId="04EBE797" w:rsidR="00A20C59" w:rsidRDefault="00A20C59">
        <w:pPr>
          <w:pStyle w:val="Footer"/>
          <w:jc w:val="right"/>
        </w:pPr>
        <w:r>
          <w:rPr>
            <w:noProof w:val="0"/>
          </w:rPr>
          <w:fldChar w:fldCharType="begin"/>
        </w:r>
        <w:r>
          <w:instrText xml:space="preserve"> PAGE   \* MERGEFORMAT </w:instrText>
        </w:r>
        <w:r>
          <w:rPr>
            <w:noProof w:val="0"/>
          </w:rPr>
          <w:fldChar w:fldCharType="separate"/>
        </w:r>
        <w:r w:rsidR="00107B47">
          <w:t>1</w:t>
        </w:r>
        <w:r>
          <w:fldChar w:fldCharType="end"/>
        </w:r>
      </w:p>
    </w:sdtContent>
  </w:sdt>
  <w:p w14:paraId="4A18E49A" w14:textId="77777777" w:rsidR="00AF6514" w:rsidRDefault="00AF6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429326"/>
      <w:docPartObj>
        <w:docPartGallery w:val="Page Numbers (Bottom of Page)"/>
        <w:docPartUnique/>
      </w:docPartObj>
    </w:sdtPr>
    <w:sdtEndPr/>
    <w:sdtContent>
      <w:sdt>
        <w:sdtPr>
          <w:id w:val="1827003197"/>
          <w:docPartObj>
            <w:docPartGallery w:val="Page Numbers (Top of Page)"/>
            <w:docPartUnique/>
          </w:docPartObj>
        </w:sdtPr>
        <w:sdtEndPr/>
        <w:sdtContent>
          <w:p w14:paraId="4A18E49D" w14:textId="77777777" w:rsidR="00AF6514" w:rsidRDefault="00AF65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7B47">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7B47">
              <w:rPr>
                <w:b/>
                <w:bCs/>
              </w:rPr>
              <w:t>12</w:t>
            </w:r>
            <w:r>
              <w:rPr>
                <w:b/>
                <w:bCs/>
                <w:sz w:val="24"/>
                <w:szCs w:val="24"/>
              </w:rPr>
              <w:fldChar w:fldCharType="end"/>
            </w:r>
          </w:p>
        </w:sdtContent>
      </w:sdt>
    </w:sdtContent>
  </w:sdt>
  <w:p w14:paraId="4A18E49E" w14:textId="77777777" w:rsidR="00AF6514" w:rsidRDefault="00AF6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DAB5D" w14:textId="77777777" w:rsidR="007B5152" w:rsidRDefault="007B5152">
      <w:r>
        <w:separator/>
      </w:r>
    </w:p>
  </w:footnote>
  <w:footnote w:type="continuationSeparator" w:id="0">
    <w:p w14:paraId="5F11DBB3" w14:textId="77777777" w:rsidR="007B5152" w:rsidRDefault="007B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92E8" w14:textId="70ED8F89" w:rsidR="00DF5D6F" w:rsidRDefault="00107B47">
    <w:pPr>
      <w:pStyle w:val="Header"/>
    </w:pPr>
    <w:r>
      <w:rPr>
        <w:noProof/>
      </w:rPr>
      <w:pict w14:anchorId="2ED65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5596"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BE29" w14:textId="07080C15" w:rsidR="00DF5D6F" w:rsidRDefault="00107B47">
    <w:pPr>
      <w:pStyle w:val="Header"/>
    </w:pPr>
    <w:r>
      <w:rPr>
        <w:noProof/>
      </w:rPr>
      <w:pict w14:anchorId="49276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5597"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EF25" w14:textId="28E64B5C" w:rsidR="00DF5D6F" w:rsidRDefault="001B302E">
    <w:pPr>
      <w:pStyle w:val="Header"/>
    </w:pPr>
    <w:r w:rsidRPr="00EF614A">
      <w:rPr>
        <w:noProof/>
      </w:rPr>
      <w:drawing>
        <wp:inline distT="0" distB="0" distL="0" distR="0" wp14:anchorId="25E5C291" wp14:editId="49795E2B">
          <wp:extent cx="5731510" cy="852170"/>
          <wp:effectExtent l="0" t="0" r="2540" b="5080"/>
          <wp:docPr id="3" name="Picture 3" descr="C:\Users\KimB\AppData\Local\Microsoft\Windows\Temporary Internet Files\Content.Outlook\L5GZIDHF\TM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AppData\Local\Microsoft\Windows\Temporary Internet Files\Content.Outlook\L5GZIDHF\TM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2170"/>
                  </a:xfrm>
                  <a:prstGeom prst="rect">
                    <a:avLst/>
                  </a:prstGeom>
                  <a:noFill/>
                  <a:ln>
                    <a:noFill/>
                  </a:ln>
                </pic:spPr>
              </pic:pic>
            </a:graphicData>
          </a:graphic>
        </wp:inline>
      </w:drawing>
    </w:r>
    <w:r w:rsidR="00107B47">
      <w:rPr>
        <w:noProof/>
      </w:rPr>
      <w:pict w14:anchorId="1FC5D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5595"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5688" w14:textId="139906C9" w:rsidR="00DF5D6F" w:rsidRDefault="00107B47">
    <w:pPr>
      <w:pStyle w:val="Header"/>
    </w:pPr>
    <w:r>
      <w:rPr>
        <w:noProof/>
      </w:rPr>
      <w:pict w14:anchorId="0AD11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5599" o:spid="_x0000_s2053" type="#_x0000_t136" style="position:absolute;left:0;text-align:left;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CA3C" w14:textId="039F946B" w:rsidR="00DF5D6F" w:rsidRDefault="00107B47">
    <w:pPr>
      <w:pStyle w:val="Header"/>
    </w:pPr>
    <w:r>
      <w:rPr>
        <w:noProof/>
      </w:rPr>
      <w:pict w14:anchorId="598FF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5600" o:spid="_x0000_s2054" type="#_x0000_t136" style="position:absolute;left:0;text-align:left;margin-left:0;margin-top:0;width:454.5pt;height:181.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3606" w14:textId="31D080A2" w:rsidR="00DF5D6F" w:rsidRDefault="001B302E">
    <w:pPr>
      <w:pStyle w:val="Header"/>
    </w:pPr>
    <w:r w:rsidRPr="00EF614A">
      <w:rPr>
        <w:noProof/>
      </w:rPr>
      <w:drawing>
        <wp:inline distT="0" distB="0" distL="0" distR="0" wp14:anchorId="26E3A676" wp14:editId="11B64E49">
          <wp:extent cx="5731510" cy="852170"/>
          <wp:effectExtent l="0" t="0" r="2540" b="5080"/>
          <wp:docPr id="1" name="Picture 1" descr="C:\Users\KimB\AppData\Local\Microsoft\Windows\Temporary Internet Files\Content.Outlook\L5GZIDHF\TM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AppData\Local\Microsoft\Windows\Temporary Internet Files\Content.Outlook\L5GZIDHF\TM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2170"/>
                  </a:xfrm>
                  <a:prstGeom prst="rect">
                    <a:avLst/>
                  </a:prstGeom>
                  <a:noFill/>
                  <a:ln>
                    <a:noFill/>
                  </a:ln>
                </pic:spPr>
              </pic:pic>
            </a:graphicData>
          </a:graphic>
        </wp:inline>
      </w:drawing>
    </w:r>
    <w:r w:rsidR="00107B47">
      <w:rPr>
        <w:noProof/>
      </w:rPr>
      <w:pict w14:anchorId="505E7F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5598" o:spid="_x0000_s2052" type="#_x0000_t136" style="position:absolute;left:0;text-align:left;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DEFD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5C2F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6CD6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D4693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C9ECA74"/>
    <w:lvl w:ilvl="0">
      <w:start w:val="1"/>
      <w:numFmt w:val="decimal"/>
      <w:pStyle w:val="ListNumber"/>
      <w:lvlText w:val="%1."/>
      <w:lvlJc w:val="left"/>
      <w:pPr>
        <w:tabs>
          <w:tab w:val="num" w:pos="360"/>
        </w:tabs>
        <w:ind w:left="360" w:hanging="360"/>
      </w:pPr>
    </w:lvl>
  </w:abstractNum>
  <w:abstractNum w:abstractNumId="5" w15:restartNumberingAfterBreak="0">
    <w:nsid w:val="FFFFFFFB"/>
    <w:multiLevelType w:val="multilevel"/>
    <w:tmpl w:val="BBE61842"/>
    <w:lvl w:ilvl="0">
      <w:start w:val="1"/>
      <w:numFmt w:val="decimal"/>
      <w:pStyle w:val="Heading1"/>
      <w:lvlText w:val="%1."/>
      <w:lvlJc w:val="left"/>
      <w:pPr>
        <w:tabs>
          <w:tab w:val="num" w:pos="864"/>
        </w:tabs>
        <w:ind w:left="864" w:hanging="864"/>
      </w:pPr>
      <w:rPr>
        <w:rFonts w:ascii="Arial" w:hAnsi="Arial" w:hint="default"/>
        <w:b w:val="0"/>
        <w:i w:val="0"/>
        <w:sz w:val="22"/>
        <w:szCs w:val="22"/>
        <w:u w:val="none"/>
      </w:rPr>
    </w:lvl>
    <w:lvl w:ilvl="1">
      <w:start w:val="1"/>
      <w:numFmt w:val="decimal"/>
      <w:pStyle w:val="Heading2"/>
      <w:lvlText w:val="%1.%2"/>
      <w:lvlJc w:val="left"/>
      <w:pPr>
        <w:tabs>
          <w:tab w:val="num" w:pos="1290"/>
        </w:tabs>
        <w:ind w:left="1290" w:hanging="86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28"/>
        </w:tabs>
        <w:ind w:left="1728" w:hanging="864"/>
      </w:pPr>
      <w:rPr>
        <w:rFonts w:hint="default"/>
      </w:rPr>
    </w:lvl>
    <w:lvl w:ilvl="3">
      <w:start w:val="1"/>
      <w:numFmt w:val="lowerLetter"/>
      <w:pStyle w:val="Heading4"/>
      <w:lvlText w:val="(%4)"/>
      <w:lvlJc w:val="left"/>
      <w:pPr>
        <w:tabs>
          <w:tab w:val="num" w:pos="2304"/>
        </w:tabs>
        <w:ind w:left="2304" w:hanging="576"/>
      </w:pPr>
      <w:rPr>
        <w:rFonts w:ascii="Arial" w:hAnsi="Arial" w:hint="default"/>
        <w:b w:val="0"/>
        <w:i w:val="0"/>
        <w:sz w:val="22"/>
      </w:rPr>
    </w:lvl>
    <w:lvl w:ilvl="4">
      <w:start w:val="1"/>
      <w:numFmt w:val="lowerRoman"/>
      <w:pStyle w:val="Heading5"/>
      <w:lvlText w:val="(%5)"/>
      <w:lvlJc w:val="left"/>
      <w:pPr>
        <w:tabs>
          <w:tab w:val="num" w:pos="3024"/>
        </w:tabs>
        <w:ind w:left="2880" w:hanging="576"/>
      </w:pPr>
      <w:rPr>
        <w:rFonts w:ascii="Arial" w:hAnsi="Arial" w:hint="default"/>
        <w:b w:val="0"/>
        <w:i w:val="0"/>
        <w:sz w:val="22"/>
      </w:rPr>
    </w:lvl>
    <w:lvl w:ilvl="5">
      <w:start w:val="1"/>
      <w:numFmt w:val="upperLetter"/>
      <w:pStyle w:val="Heading6"/>
      <w:lvlText w:val="(%6)"/>
      <w:lvlJc w:val="left"/>
      <w:pPr>
        <w:tabs>
          <w:tab w:val="num" w:pos="3456"/>
        </w:tabs>
        <w:ind w:left="3456" w:hanging="576"/>
      </w:pPr>
      <w:rPr>
        <w:rFonts w:ascii="Arial" w:hAnsi="Arial" w:hint="default"/>
        <w:b w:val="0"/>
        <w:i w:val="0"/>
        <w:sz w:val="22"/>
      </w:rPr>
    </w:lvl>
    <w:lvl w:ilvl="6">
      <w:start w:val="1"/>
      <w:numFmt w:val="decimal"/>
      <w:lvlText w:val="(%7)"/>
      <w:lvlJc w:val="left"/>
      <w:pPr>
        <w:tabs>
          <w:tab w:val="num" w:pos="0"/>
        </w:tabs>
        <w:ind w:left="5142" w:hanging="737"/>
      </w:pPr>
      <w:rPr>
        <w:rFonts w:hint="default"/>
      </w:rPr>
    </w:lvl>
    <w:lvl w:ilvl="7">
      <w:start w:val="1"/>
      <w:numFmt w:val="none"/>
      <w:suff w:val="nothing"/>
      <w:lvlText w:val=""/>
      <w:lvlJc w:val="left"/>
      <w:pPr>
        <w:ind w:left="5862" w:hanging="720"/>
      </w:pPr>
      <w:rPr>
        <w:rFonts w:hint="default"/>
      </w:rPr>
    </w:lvl>
    <w:lvl w:ilvl="8">
      <w:start w:val="1"/>
      <w:numFmt w:val="none"/>
      <w:suff w:val="nothing"/>
      <w:lvlText w:val=""/>
      <w:lvlJc w:val="left"/>
      <w:pPr>
        <w:ind w:left="6582" w:hanging="720"/>
      </w:pPr>
      <w:rPr>
        <w:rFonts w:hint="default"/>
      </w:rPr>
    </w:lvl>
  </w:abstractNum>
  <w:abstractNum w:abstractNumId="6" w15:restartNumberingAfterBreak="0">
    <w:nsid w:val="0109778B"/>
    <w:multiLevelType w:val="hybridMultilevel"/>
    <w:tmpl w:val="E1C85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201B07"/>
    <w:multiLevelType w:val="hybridMultilevel"/>
    <w:tmpl w:val="BD6C5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A3675FF"/>
    <w:multiLevelType w:val="multilevel"/>
    <w:tmpl w:val="0A34D220"/>
    <w:styleLink w:val="ListBullets"/>
    <w:lvl w:ilvl="0">
      <w:start w:val="1"/>
      <w:numFmt w:val="bullet"/>
      <w:pStyle w:val="ListBullet"/>
      <w:lvlText w:val=""/>
      <w:lvlJc w:val="left"/>
      <w:pPr>
        <w:ind w:left="576" w:hanging="576"/>
      </w:pPr>
      <w:rPr>
        <w:rFonts w:ascii="Symbol" w:hAnsi="Symbol" w:hint="default"/>
        <w:color w:val="auto"/>
      </w:rPr>
    </w:lvl>
    <w:lvl w:ilvl="1">
      <w:start w:val="1"/>
      <w:numFmt w:val="bullet"/>
      <w:pStyle w:val="ListBullet2"/>
      <w:lvlText w:val=""/>
      <w:lvlJc w:val="left"/>
      <w:pPr>
        <w:tabs>
          <w:tab w:val="num" w:pos="864"/>
        </w:tabs>
        <w:ind w:left="1440" w:hanging="576"/>
      </w:pPr>
      <w:rPr>
        <w:rFonts w:ascii="Symbol" w:hAnsi="Symbol" w:hint="default"/>
        <w:color w:val="auto"/>
      </w:rPr>
    </w:lvl>
    <w:lvl w:ilvl="2">
      <w:start w:val="1"/>
      <w:numFmt w:val="bullet"/>
      <w:pStyle w:val="ListBullet3"/>
      <w:lvlText w:val=""/>
      <w:lvlJc w:val="left"/>
      <w:pPr>
        <w:tabs>
          <w:tab w:val="num" w:pos="1728"/>
        </w:tabs>
        <w:ind w:left="2304" w:hanging="576"/>
      </w:pPr>
      <w:rPr>
        <w:rFonts w:ascii="Symbol" w:hAnsi="Symbol" w:hint="default"/>
        <w:color w:val="auto"/>
      </w:rPr>
    </w:lvl>
    <w:lvl w:ilvl="3">
      <w:start w:val="1"/>
      <w:numFmt w:val="bullet"/>
      <w:pStyle w:val="ListBullet4"/>
      <w:lvlText w:val=""/>
      <w:lvlJc w:val="left"/>
      <w:pPr>
        <w:tabs>
          <w:tab w:val="num" w:pos="2304"/>
        </w:tabs>
        <w:ind w:left="2880" w:hanging="576"/>
      </w:pPr>
      <w:rPr>
        <w:rFonts w:ascii="Symbol" w:hAnsi="Symbol" w:hint="default"/>
        <w:color w:val="auto"/>
      </w:rPr>
    </w:lvl>
    <w:lvl w:ilvl="4">
      <w:start w:val="1"/>
      <w:numFmt w:val="bullet"/>
      <w:pStyle w:val="ListBullet5"/>
      <w:lvlText w:val=""/>
      <w:lvlJc w:val="left"/>
      <w:pPr>
        <w:ind w:left="3456" w:hanging="576"/>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0B5277E0"/>
    <w:multiLevelType w:val="multilevel"/>
    <w:tmpl w:val="50ECD068"/>
    <w:lvl w:ilvl="0">
      <w:start w:val="1"/>
      <w:numFmt w:val="decimal"/>
      <w:pStyle w:val="ParagraphLevel1"/>
      <w:lvlText w:val="%1."/>
      <w:lvlJc w:val="left"/>
      <w:pPr>
        <w:tabs>
          <w:tab w:val="num" w:pos="864"/>
        </w:tabs>
        <w:ind w:left="864" w:hanging="864"/>
      </w:pPr>
      <w:rPr>
        <w:rFonts w:hint="default"/>
      </w:rPr>
    </w:lvl>
    <w:lvl w:ilvl="1">
      <w:start w:val="1"/>
      <w:numFmt w:val="lowerLetter"/>
      <w:pStyle w:val="ParagraphLevel2"/>
      <w:lvlText w:val="(%2)"/>
      <w:lvlJc w:val="left"/>
      <w:pPr>
        <w:tabs>
          <w:tab w:val="num" w:pos="1728"/>
        </w:tabs>
        <w:ind w:left="1728" w:hanging="864"/>
      </w:pPr>
      <w:rPr>
        <w:rFonts w:hint="default"/>
      </w:rPr>
    </w:lvl>
    <w:lvl w:ilvl="2">
      <w:start w:val="1"/>
      <w:numFmt w:val="lowerRoman"/>
      <w:pStyle w:val="ParagraphLevel3"/>
      <w:lvlText w:val="(%3)"/>
      <w:lvlJc w:val="left"/>
      <w:pPr>
        <w:tabs>
          <w:tab w:val="num" w:pos="2592"/>
        </w:tabs>
        <w:ind w:left="2592" w:hanging="864"/>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numFmt w:val="none"/>
      <w:suff w:val="nothing"/>
      <w:lvlText w:val=""/>
      <w:lvlJc w:val="left"/>
      <w:pPr>
        <w:ind w:left="-32767" w:firstLine="0"/>
      </w:pPr>
      <w:rPr>
        <w:rFonts w:hint="default"/>
      </w:rPr>
    </w:lvl>
  </w:abstractNum>
  <w:abstractNum w:abstractNumId="10" w15:restartNumberingAfterBreak="0">
    <w:nsid w:val="1E607340"/>
    <w:multiLevelType w:val="hybridMultilevel"/>
    <w:tmpl w:val="5E322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217058"/>
    <w:multiLevelType w:val="hybridMultilevel"/>
    <w:tmpl w:val="4EFC6DD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2" w15:restartNumberingAfterBreak="0">
    <w:nsid w:val="354C6E6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689599D"/>
    <w:multiLevelType w:val="hybridMultilevel"/>
    <w:tmpl w:val="6DC8212A"/>
    <w:lvl w:ilvl="0" w:tplc="05D29F3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C668B"/>
    <w:multiLevelType w:val="hybridMultilevel"/>
    <w:tmpl w:val="80560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5B037A"/>
    <w:multiLevelType w:val="hybridMultilevel"/>
    <w:tmpl w:val="01FA1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F970A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72695B"/>
    <w:multiLevelType w:val="hybridMultilevel"/>
    <w:tmpl w:val="5D8A0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BB6C33"/>
    <w:multiLevelType w:val="hybridMultilevel"/>
    <w:tmpl w:val="35127120"/>
    <w:lvl w:ilvl="0" w:tplc="17F0C04E">
      <w:start w:val="1"/>
      <w:numFmt w:val="decimal"/>
      <w:pStyle w:val="Parties"/>
      <w:lvlText w:val="(%1)"/>
      <w:lvlJc w:val="left"/>
      <w:pPr>
        <w:tabs>
          <w:tab w:val="num" w:pos="864"/>
        </w:tabs>
        <w:ind w:left="864" w:hanging="8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664212"/>
    <w:multiLevelType w:val="multilevel"/>
    <w:tmpl w:val="DD2C905C"/>
    <w:lvl w:ilvl="0">
      <w:start w:val="1"/>
      <w:numFmt w:val="decimal"/>
      <w:pStyle w:val="ScheduleHeadingSeveral"/>
      <w:lvlText w:val="Schedule %1"/>
      <w:lvlJc w:val="left"/>
      <w:pPr>
        <w:tabs>
          <w:tab w:val="num" w:pos="2478"/>
        </w:tabs>
        <w:ind w:left="2478" w:hanging="68"/>
      </w:pPr>
      <w:rPr>
        <w:rFonts w:hint="default"/>
      </w:rPr>
    </w:lvl>
    <w:lvl w:ilvl="1">
      <w:start w:val="1"/>
      <w:numFmt w:val="decimal"/>
      <w:pStyle w:val="SchSubHeadingSeveral"/>
      <w:lvlText w:val="Part %2"/>
      <w:lvlJc w:val="left"/>
      <w:pPr>
        <w:tabs>
          <w:tab w:val="num" w:pos="794"/>
        </w:tabs>
        <w:ind w:left="794" w:hanging="437"/>
      </w:pPr>
      <w:rPr>
        <w:rFonts w:hint="default"/>
      </w:rPr>
    </w:lvl>
    <w:lvl w:ilvl="2">
      <w:start w:val="1"/>
      <w:numFmt w:val="decimal"/>
      <w:pStyle w:val="SchHeading1"/>
      <w:lvlText w:val="%3."/>
      <w:lvlJc w:val="left"/>
      <w:pPr>
        <w:tabs>
          <w:tab w:val="num" w:pos="864"/>
        </w:tabs>
        <w:ind w:left="864" w:hanging="864"/>
      </w:pPr>
      <w:rPr>
        <w:rFonts w:hint="default"/>
      </w:rPr>
    </w:lvl>
    <w:lvl w:ilvl="3">
      <w:start w:val="1"/>
      <w:numFmt w:val="decimal"/>
      <w:pStyle w:val="SchHeading2"/>
      <w:lvlText w:val="%3.%4"/>
      <w:lvlJc w:val="left"/>
      <w:pPr>
        <w:tabs>
          <w:tab w:val="num" w:pos="864"/>
        </w:tabs>
        <w:ind w:left="864" w:hanging="864"/>
      </w:pPr>
      <w:rPr>
        <w:rFonts w:hint="default"/>
      </w:rPr>
    </w:lvl>
    <w:lvl w:ilvl="4">
      <w:start w:val="1"/>
      <w:numFmt w:val="decimal"/>
      <w:pStyle w:val="SchHeading3"/>
      <w:lvlText w:val="%3.%4.%5"/>
      <w:lvlJc w:val="left"/>
      <w:pPr>
        <w:tabs>
          <w:tab w:val="num" w:pos="1728"/>
        </w:tabs>
        <w:ind w:left="1728" w:hanging="864"/>
      </w:pPr>
      <w:rPr>
        <w:rFonts w:hint="default"/>
      </w:rPr>
    </w:lvl>
    <w:lvl w:ilvl="5">
      <w:start w:val="1"/>
      <w:numFmt w:val="lowerLetter"/>
      <w:pStyle w:val="SchHeading4"/>
      <w:lvlText w:val="(%6)"/>
      <w:lvlJc w:val="left"/>
      <w:pPr>
        <w:tabs>
          <w:tab w:val="num" w:pos="2592"/>
        </w:tabs>
        <w:ind w:left="2592" w:hanging="864"/>
      </w:pPr>
      <w:rPr>
        <w:rFonts w:hint="default"/>
      </w:rPr>
    </w:lvl>
    <w:lvl w:ilvl="6">
      <w:start w:val="1"/>
      <w:numFmt w:val="lowerRoman"/>
      <w:pStyle w:val="SchHeading5"/>
      <w:lvlText w:val="(%7)"/>
      <w:lvlJc w:val="left"/>
      <w:pPr>
        <w:tabs>
          <w:tab w:val="num" w:pos="3456"/>
        </w:tabs>
        <w:ind w:left="3456" w:hanging="864"/>
      </w:pPr>
      <w:rPr>
        <w:rFonts w:hint="default"/>
      </w:rPr>
    </w:lvl>
    <w:lvl w:ilvl="7">
      <w:start w:val="1"/>
      <w:numFmt w:val="upperLetter"/>
      <w:pStyle w:val="SchHeading6"/>
      <w:lvlText w:val="(%8)"/>
      <w:lvlJc w:val="left"/>
      <w:pPr>
        <w:tabs>
          <w:tab w:val="num" w:pos="4320"/>
        </w:tabs>
        <w:ind w:left="4320" w:hanging="864"/>
      </w:pPr>
      <w:rPr>
        <w:rFonts w:hint="default"/>
      </w:rPr>
    </w:lvl>
    <w:lvl w:ilvl="8">
      <w:start w:val="1"/>
      <w:numFmt w:val="decimal"/>
      <w:suff w:val="nothing"/>
      <w:lvlText w:val="%1"/>
      <w:lvlJc w:val="left"/>
      <w:pPr>
        <w:ind w:left="-32767" w:firstLine="32767"/>
      </w:pPr>
      <w:rPr>
        <w:rFonts w:hint="default"/>
      </w:rPr>
    </w:lvl>
  </w:abstractNum>
  <w:abstractNum w:abstractNumId="20" w15:restartNumberingAfterBreak="0">
    <w:nsid w:val="728E140A"/>
    <w:multiLevelType w:val="multilevel"/>
    <w:tmpl w:val="E25C93B6"/>
    <w:lvl w:ilvl="0">
      <w:start w:val="1"/>
      <w:numFmt w:val="none"/>
      <w:pStyle w:val="ScheduleHeadingSingular"/>
      <w:lvlText w:val="Schedule"/>
      <w:lvlJc w:val="left"/>
      <w:pPr>
        <w:tabs>
          <w:tab w:val="num" w:pos="360"/>
        </w:tabs>
        <w:ind w:left="360" w:hanging="360"/>
      </w:pPr>
      <w:rPr>
        <w:rFonts w:hint="default"/>
      </w:rPr>
    </w:lvl>
    <w:lvl w:ilvl="1">
      <w:start w:val="1"/>
      <w:numFmt w:val="none"/>
      <w:pStyle w:val="SchSubHeadingSingular"/>
      <w:suff w:val="nothing"/>
      <w:lvlText w:val="%2%1"/>
      <w:lvlJc w:val="left"/>
      <w:pPr>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88310D7"/>
    <w:multiLevelType w:val="hybridMultilevel"/>
    <w:tmpl w:val="7EF60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DF4BD0"/>
    <w:multiLevelType w:val="multilevel"/>
    <w:tmpl w:val="E66C517C"/>
    <w:lvl w:ilvl="0">
      <w:start w:val="1"/>
      <w:numFmt w:val="decimal"/>
      <w:lvlText w:val="%1"/>
      <w:lvlJc w:val="left"/>
      <w:pPr>
        <w:ind w:left="432" w:hanging="432"/>
      </w:pPr>
      <w:rPr>
        <w:rFonts w:hint="default"/>
      </w:r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D766993"/>
    <w:multiLevelType w:val="hybridMultilevel"/>
    <w:tmpl w:val="1DE6859A"/>
    <w:lvl w:ilvl="0" w:tplc="015CA5D6">
      <w:start w:val="1"/>
      <w:numFmt w:val="upperLetter"/>
      <w:pStyle w:val="Recitals"/>
      <w:lvlText w:val="(%1)"/>
      <w:lvlJc w:val="left"/>
      <w:pPr>
        <w:tabs>
          <w:tab w:val="num" w:pos="864"/>
        </w:tabs>
        <w:ind w:left="864" w:hanging="8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E0F506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6"/>
  </w:num>
  <w:num w:numId="3">
    <w:abstractNumId w:val="12"/>
  </w:num>
  <w:num w:numId="4">
    <w:abstractNumId w:val="4"/>
  </w:num>
  <w:num w:numId="5">
    <w:abstractNumId w:val="3"/>
  </w:num>
  <w:num w:numId="6">
    <w:abstractNumId w:val="2"/>
  </w:num>
  <w:num w:numId="7">
    <w:abstractNumId w:val="1"/>
  </w:num>
  <w:num w:numId="8">
    <w:abstractNumId w:val="0"/>
  </w:num>
  <w:num w:numId="9">
    <w:abstractNumId w:val="5"/>
  </w:num>
  <w:num w:numId="10">
    <w:abstractNumId w:val="8"/>
  </w:num>
  <w:num w:numId="11">
    <w:abstractNumId w:val="9"/>
  </w:num>
  <w:num w:numId="12">
    <w:abstractNumId w:val="18"/>
  </w:num>
  <w:num w:numId="13">
    <w:abstractNumId w:val="23"/>
  </w:num>
  <w:num w:numId="14">
    <w:abstractNumId w:val="19"/>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4"/>
  </w:num>
  <w:num w:numId="20">
    <w:abstractNumId w:val="13"/>
  </w:num>
  <w:num w:numId="21">
    <w:abstractNumId w:val="22"/>
  </w:num>
  <w:num w:numId="22">
    <w:abstractNumId w:val="10"/>
  </w:num>
  <w:num w:numId="23">
    <w:abstractNumId w:val="21"/>
  </w:num>
  <w:num w:numId="24">
    <w:abstractNumId w:val="6"/>
  </w:num>
  <w:num w:numId="25">
    <w:abstractNumId w:val="11"/>
  </w:num>
  <w:num w:numId="26">
    <w:abstractNumId w:val="1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384097"/>
    <w:docVar w:name="PilgDocVersion" w:val="4"/>
    <w:docVar w:name="PilgOrigDocID" w:val="3368911"/>
  </w:docVars>
  <w:rsids>
    <w:rsidRoot w:val="00355DEA"/>
    <w:rsid w:val="00000645"/>
    <w:rsid w:val="00001098"/>
    <w:rsid w:val="00006AF1"/>
    <w:rsid w:val="00015BDE"/>
    <w:rsid w:val="00033D77"/>
    <w:rsid w:val="0003644C"/>
    <w:rsid w:val="00037E87"/>
    <w:rsid w:val="00042107"/>
    <w:rsid w:val="00050D09"/>
    <w:rsid w:val="0005671B"/>
    <w:rsid w:val="00071F9F"/>
    <w:rsid w:val="0007532A"/>
    <w:rsid w:val="00081F21"/>
    <w:rsid w:val="000827F6"/>
    <w:rsid w:val="000849AA"/>
    <w:rsid w:val="00087A50"/>
    <w:rsid w:val="000B2E9B"/>
    <w:rsid w:val="000C71EB"/>
    <w:rsid w:val="000D271D"/>
    <w:rsid w:val="00104C11"/>
    <w:rsid w:val="00107B47"/>
    <w:rsid w:val="0013230E"/>
    <w:rsid w:val="00132BBC"/>
    <w:rsid w:val="001350A5"/>
    <w:rsid w:val="001475F4"/>
    <w:rsid w:val="00150D57"/>
    <w:rsid w:val="00172209"/>
    <w:rsid w:val="0017447F"/>
    <w:rsid w:val="0017460F"/>
    <w:rsid w:val="00174AE0"/>
    <w:rsid w:val="00177E58"/>
    <w:rsid w:val="001852B3"/>
    <w:rsid w:val="001911E6"/>
    <w:rsid w:val="001916A1"/>
    <w:rsid w:val="001948C3"/>
    <w:rsid w:val="001A15CE"/>
    <w:rsid w:val="001A2351"/>
    <w:rsid w:val="001A43D2"/>
    <w:rsid w:val="001A572E"/>
    <w:rsid w:val="001B302E"/>
    <w:rsid w:val="001B655F"/>
    <w:rsid w:val="001C0EB2"/>
    <w:rsid w:val="001D7A0B"/>
    <w:rsid w:val="001E23FA"/>
    <w:rsid w:val="001E31EC"/>
    <w:rsid w:val="002352D1"/>
    <w:rsid w:val="00240499"/>
    <w:rsid w:val="0024220C"/>
    <w:rsid w:val="0024554F"/>
    <w:rsid w:val="00261F2E"/>
    <w:rsid w:val="00265147"/>
    <w:rsid w:val="00267ECB"/>
    <w:rsid w:val="002710CE"/>
    <w:rsid w:val="00271C59"/>
    <w:rsid w:val="0028579A"/>
    <w:rsid w:val="002912F8"/>
    <w:rsid w:val="0029663E"/>
    <w:rsid w:val="002B1941"/>
    <w:rsid w:val="002B30AD"/>
    <w:rsid w:val="002B315E"/>
    <w:rsid w:val="002C0BF9"/>
    <w:rsid w:val="002C31BC"/>
    <w:rsid w:val="002C7EAF"/>
    <w:rsid w:val="002D6AAC"/>
    <w:rsid w:val="002E05A1"/>
    <w:rsid w:val="002E6C69"/>
    <w:rsid w:val="002F11CF"/>
    <w:rsid w:val="002F12CB"/>
    <w:rsid w:val="002F3C71"/>
    <w:rsid w:val="002F7932"/>
    <w:rsid w:val="00320390"/>
    <w:rsid w:val="00321B6A"/>
    <w:rsid w:val="003356D6"/>
    <w:rsid w:val="00337DB2"/>
    <w:rsid w:val="00341BEA"/>
    <w:rsid w:val="00352051"/>
    <w:rsid w:val="00355DEA"/>
    <w:rsid w:val="003629DA"/>
    <w:rsid w:val="00364304"/>
    <w:rsid w:val="003643F2"/>
    <w:rsid w:val="00366500"/>
    <w:rsid w:val="00366AD7"/>
    <w:rsid w:val="003670ED"/>
    <w:rsid w:val="00391588"/>
    <w:rsid w:val="0039560D"/>
    <w:rsid w:val="003A37A2"/>
    <w:rsid w:val="003A7240"/>
    <w:rsid w:val="003B0B8A"/>
    <w:rsid w:val="003B0CD7"/>
    <w:rsid w:val="003B0F08"/>
    <w:rsid w:val="003B5EDF"/>
    <w:rsid w:val="003B7141"/>
    <w:rsid w:val="003C0A13"/>
    <w:rsid w:val="003C621C"/>
    <w:rsid w:val="003D427C"/>
    <w:rsid w:val="00403E29"/>
    <w:rsid w:val="0040557D"/>
    <w:rsid w:val="0040752E"/>
    <w:rsid w:val="0041350E"/>
    <w:rsid w:val="004221F9"/>
    <w:rsid w:val="00422430"/>
    <w:rsid w:val="00425923"/>
    <w:rsid w:val="004464F8"/>
    <w:rsid w:val="00462664"/>
    <w:rsid w:val="00474C27"/>
    <w:rsid w:val="00480E12"/>
    <w:rsid w:val="004820F4"/>
    <w:rsid w:val="00485AC1"/>
    <w:rsid w:val="004A247D"/>
    <w:rsid w:val="004A64F6"/>
    <w:rsid w:val="004A770E"/>
    <w:rsid w:val="004B0EF0"/>
    <w:rsid w:val="004D6F6C"/>
    <w:rsid w:val="004D6F96"/>
    <w:rsid w:val="00505D42"/>
    <w:rsid w:val="00520EFC"/>
    <w:rsid w:val="0052258B"/>
    <w:rsid w:val="00522ADF"/>
    <w:rsid w:val="00524019"/>
    <w:rsid w:val="00533C1A"/>
    <w:rsid w:val="005345E7"/>
    <w:rsid w:val="00573B64"/>
    <w:rsid w:val="005A216E"/>
    <w:rsid w:val="005A67BA"/>
    <w:rsid w:val="005B4EE4"/>
    <w:rsid w:val="005C03DC"/>
    <w:rsid w:val="005C43EB"/>
    <w:rsid w:val="005D2696"/>
    <w:rsid w:val="005E5430"/>
    <w:rsid w:val="00602509"/>
    <w:rsid w:val="00603172"/>
    <w:rsid w:val="0060401F"/>
    <w:rsid w:val="00606381"/>
    <w:rsid w:val="00614836"/>
    <w:rsid w:val="00620AE2"/>
    <w:rsid w:val="00623B77"/>
    <w:rsid w:val="00625D5C"/>
    <w:rsid w:val="00632E04"/>
    <w:rsid w:val="00634DD6"/>
    <w:rsid w:val="006604F1"/>
    <w:rsid w:val="0066165E"/>
    <w:rsid w:val="006751A5"/>
    <w:rsid w:val="00692014"/>
    <w:rsid w:val="006933C3"/>
    <w:rsid w:val="00696B81"/>
    <w:rsid w:val="006A2E18"/>
    <w:rsid w:val="006B1A8A"/>
    <w:rsid w:val="006C1688"/>
    <w:rsid w:val="006C6198"/>
    <w:rsid w:val="006C69A9"/>
    <w:rsid w:val="006D0AEB"/>
    <w:rsid w:val="00720972"/>
    <w:rsid w:val="007218AE"/>
    <w:rsid w:val="00721E11"/>
    <w:rsid w:val="007314B0"/>
    <w:rsid w:val="00734E0B"/>
    <w:rsid w:val="00743462"/>
    <w:rsid w:val="0075124E"/>
    <w:rsid w:val="00752343"/>
    <w:rsid w:val="00754962"/>
    <w:rsid w:val="00754EE8"/>
    <w:rsid w:val="00756F6F"/>
    <w:rsid w:val="00762309"/>
    <w:rsid w:val="00780B00"/>
    <w:rsid w:val="00783E3D"/>
    <w:rsid w:val="00794130"/>
    <w:rsid w:val="007974BE"/>
    <w:rsid w:val="007B3C91"/>
    <w:rsid w:val="007B5152"/>
    <w:rsid w:val="007D3E28"/>
    <w:rsid w:val="007F2179"/>
    <w:rsid w:val="007F254C"/>
    <w:rsid w:val="00807EB4"/>
    <w:rsid w:val="00827BF7"/>
    <w:rsid w:val="008374A8"/>
    <w:rsid w:val="008433CE"/>
    <w:rsid w:val="008459B6"/>
    <w:rsid w:val="008509FE"/>
    <w:rsid w:val="008570DC"/>
    <w:rsid w:val="00857464"/>
    <w:rsid w:val="00880279"/>
    <w:rsid w:val="00882D79"/>
    <w:rsid w:val="0088451F"/>
    <w:rsid w:val="008930B5"/>
    <w:rsid w:val="008A40CF"/>
    <w:rsid w:val="008B0F09"/>
    <w:rsid w:val="008B7F16"/>
    <w:rsid w:val="008C17BC"/>
    <w:rsid w:val="008C17F7"/>
    <w:rsid w:val="008D3CB8"/>
    <w:rsid w:val="008F1405"/>
    <w:rsid w:val="008F1C7E"/>
    <w:rsid w:val="008F7DEE"/>
    <w:rsid w:val="009013EB"/>
    <w:rsid w:val="00903C72"/>
    <w:rsid w:val="00904D03"/>
    <w:rsid w:val="00907863"/>
    <w:rsid w:val="009329B0"/>
    <w:rsid w:val="0095460C"/>
    <w:rsid w:val="009749E8"/>
    <w:rsid w:val="0098139B"/>
    <w:rsid w:val="00986F42"/>
    <w:rsid w:val="00987BEE"/>
    <w:rsid w:val="00990049"/>
    <w:rsid w:val="00991028"/>
    <w:rsid w:val="00994544"/>
    <w:rsid w:val="00996139"/>
    <w:rsid w:val="00996F96"/>
    <w:rsid w:val="009A0955"/>
    <w:rsid w:val="009A359A"/>
    <w:rsid w:val="009B2690"/>
    <w:rsid w:val="009C140B"/>
    <w:rsid w:val="009C240E"/>
    <w:rsid w:val="009C300F"/>
    <w:rsid w:val="009D3D64"/>
    <w:rsid w:val="009D74E7"/>
    <w:rsid w:val="009E0076"/>
    <w:rsid w:val="009F26D9"/>
    <w:rsid w:val="00A004D9"/>
    <w:rsid w:val="00A20C59"/>
    <w:rsid w:val="00A20DF9"/>
    <w:rsid w:val="00A233F5"/>
    <w:rsid w:val="00A303B7"/>
    <w:rsid w:val="00A3727E"/>
    <w:rsid w:val="00A50291"/>
    <w:rsid w:val="00A503F3"/>
    <w:rsid w:val="00A60F26"/>
    <w:rsid w:val="00A72D87"/>
    <w:rsid w:val="00A74C38"/>
    <w:rsid w:val="00A75AD9"/>
    <w:rsid w:val="00A90C79"/>
    <w:rsid w:val="00A976E5"/>
    <w:rsid w:val="00AA0C0A"/>
    <w:rsid w:val="00AA4C34"/>
    <w:rsid w:val="00AA727C"/>
    <w:rsid w:val="00AC4BCD"/>
    <w:rsid w:val="00AC5CF8"/>
    <w:rsid w:val="00AD4D60"/>
    <w:rsid w:val="00AE5927"/>
    <w:rsid w:val="00AF530A"/>
    <w:rsid w:val="00AF6514"/>
    <w:rsid w:val="00B01A04"/>
    <w:rsid w:val="00B12871"/>
    <w:rsid w:val="00B12896"/>
    <w:rsid w:val="00B225BD"/>
    <w:rsid w:val="00B2339E"/>
    <w:rsid w:val="00B34099"/>
    <w:rsid w:val="00B4007A"/>
    <w:rsid w:val="00B45C07"/>
    <w:rsid w:val="00B52BA8"/>
    <w:rsid w:val="00B6297B"/>
    <w:rsid w:val="00B71C2D"/>
    <w:rsid w:val="00B73E80"/>
    <w:rsid w:val="00B81E9C"/>
    <w:rsid w:val="00B942B6"/>
    <w:rsid w:val="00BA600A"/>
    <w:rsid w:val="00BB09EC"/>
    <w:rsid w:val="00BB0D00"/>
    <w:rsid w:val="00BB7A76"/>
    <w:rsid w:val="00BC64FD"/>
    <w:rsid w:val="00BC721D"/>
    <w:rsid w:val="00BD16A4"/>
    <w:rsid w:val="00BE61FF"/>
    <w:rsid w:val="00BF3322"/>
    <w:rsid w:val="00BF4189"/>
    <w:rsid w:val="00C16100"/>
    <w:rsid w:val="00C51A80"/>
    <w:rsid w:val="00C62564"/>
    <w:rsid w:val="00C67A55"/>
    <w:rsid w:val="00C7575B"/>
    <w:rsid w:val="00C77E10"/>
    <w:rsid w:val="00CB5A45"/>
    <w:rsid w:val="00CC3C42"/>
    <w:rsid w:val="00CD22B9"/>
    <w:rsid w:val="00CD5DF2"/>
    <w:rsid w:val="00CD7B46"/>
    <w:rsid w:val="00CE3479"/>
    <w:rsid w:val="00CE370A"/>
    <w:rsid w:val="00CE42F1"/>
    <w:rsid w:val="00CF74FC"/>
    <w:rsid w:val="00CF7FB2"/>
    <w:rsid w:val="00D00274"/>
    <w:rsid w:val="00D05389"/>
    <w:rsid w:val="00D11AD9"/>
    <w:rsid w:val="00D13323"/>
    <w:rsid w:val="00D2315F"/>
    <w:rsid w:val="00D26CCB"/>
    <w:rsid w:val="00D2798F"/>
    <w:rsid w:val="00D31BBE"/>
    <w:rsid w:val="00D33420"/>
    <w:rsid w:val="00D466B2"/>
    <w:rsid w:val="00D507B2"/>
    <w:rsid w:val="00D51F19"/>
    <w:rsid w:val="00D57ABB"/>
    <w:rsid w:val="00D6009F"/>
    <w:rsid w:val="00D672E6"/>
    <w:rsid w:val="00D67484"/>
    <w:rsid w:val="00D72423"/>
    <w:rsid w:val="00D724A7"/>
    <w:rsid w:val="00D7535B"/>
    <w:rsid w:val="00D87D8C"/>
    <w:rsid w:val="00D94950"/>
    <w:rsid w:val="00D95B95"/>
    <w:rsid w:val="00D97026"/>
    <w:rsid w:val="00DA5D13"/>
    <w:rsid w:val="00DA61AB"/>
    <w:rsid w:val="00DA7416"/>
    <w:rsid w:val="00DB15CC"/>
    <w:rsid w:val="00DB188B"/>
    <w:rsid w:val="00DB4A4B"/>
    <w:rsid w:val="00DB597B"/>
    <w:rsid w:val="00DB65E4"/>
    <w:rsid w:val="00DC43E6"/>
    <w:rsid w:val="00DE085B"/>
    <w:rsid w:val="00DE6231"/>
    <w:rsid w:val="00DE6244"/>
    <w:rsid w:val="00DE7C80"/>
    <w:rsid w:val="00DF532F"/>
    <w:rsid w:val="00DF5D6F"/>
    <w:rsid w:val="00E00348"/>
    <w:rsid w:val="00E01282"/>
    <w:rsid w:val="00E10EC4"/>
    <w:rsid w:val="00E121FC"/>
    <w:rsid w:val="00E14BF6"/>
    <w:rsid w:val="00E267C4"/>
    <w:rsid w:val="00E273A7"/>
    <w:rsid w:val="00E46606"/>
    <w:rsid w:val="00E52A80"/>
    <w:rsid w:val="00E54B5A"/>
    <w:rsid w:val="00E67C24"/>
    <w:rsid w:val="00E81CBB"/>
    <w:rsid w:val="00E860A5"/>
    <w:rsid w:val="00E91AA1"/>
    <w:rsid w:val="00E94B89"/>
    <w:rsid w:val="00E95B8C"/>
    <w:rsid w:val="00EA1B77"/>
    <w:rsid w:val="00EA49AD"/>
    <w:rsid w:val="00EB0409"/>
    <w:rsid w:val="00EB1691"/>
    <w:rsid w:val="00EB55E3"/>
    <w:rsid w:val="00EC0A97"/>
    <w:rsid w:val="00EC2EAC"/>
    <w:rsid w:val="00EC78A1"/>
    <w:rsid w:val="00EC7FFC"/>
    <w:rsid w:val="00ED1296"/>
    <w:rsid w:val="00ED1A0C"/>
    <w:rsid w:val="00ED67CC"/>
    <w:rsid w:val="00EE1344"/>
    <w:rsid w:val="00EF0687"/>
    <w:rsid w:val="00EF2DEC"/>
    <w:rsid w:val="00F01893"/>
    <w:rsid w:val="00F02C8F"/>
    <w:rsid w:val="00F16B52"/>
    <w:rsid w:val="00F32325"/>
    <w:rsid w:val="00F32D1F"/>
    <w:rsid w:val="00F35334"/>
    <w:rsid w:val="00F35EE5"/>
    <w:rsid w:val="00F4037F"/>
    <w:rsid w:val="00F53DD4"/>
    <w:rsid w:val="00F54D6D"/>
    <w:rsid w:val="00F55E2E"/>
    <w:rsid w:val="00F57869"/>
    <w:rsid w:val="00F60406"/>
    <w:rsid w:val="00F63E8E"/>
    <w:rsid w:val="00F70175"/>
    <w:rsid w:val="00F8094F"/>
    <w:rsid w:val="00FA1504"/>
    <w:rsid w:val="00FA3D7B"/>
    <w:rsid w:val="00FA4423"/>
    <w:rsid w:val="00FD295C"/>
    <w:rsid w:val="00FD4875"/>
    <w:rsid w:val="00FD5302"/>
    <w:rsid w:val="00FD531E"/>
    <w:rsid w:val="00FD792A"/>
    <w:rsid w:val="00FD7F7F"/>
    <w:rsid w:val="00FE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18E1C3"/>
  <w15:docId w15:val="{A0911F55-F8FA-461B-B6F9-356B450A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pPr>
        <w:spacing w:line="240" w:lineRule="atLeast"/>
        <w:jc w:val="both"/>
      </w:pPr>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49" w:qFormat="1"/>
    <w:lsdException w:name="List Number" w:uiPriority="99" w:unhideWhenUsed="1"/>
    <w:lsdException w:name="List 2" w:semiHidden="1" w:uiPriority="99" w:unhideWhenUsed="1"/>
    <w:lsdException w:name="List 3" w:semiHidden="1" w:uiPriority="99" w:unhideWhenUsed="1"/>
    <w:lsdException w:name="List 4" w:uiPriority="99" w:unhideWhenUsed="1"/>
    <w:lsdException w:name="List 5" w:uiPriority="99" w:unhideWhenUsed="1"/>
    <w:lsdException w:name="List Bullet 2" w:semiHidden="1" w:uiPriority="49" w:qFormat="1"/>
    <w:lsdException w:name="List Bullet 3" w:semiHidden="1" w:uiPriority="49" w:qFormat="1"/>
    <w:lsdException w:name="List Bullet 4" w:semiHidden="1" w:uiPriority="49" w:qFormat="1"/>
    <w:lsdException w:name="List Bullet 5" w:semiHidden="1" w:uiPriority="49" w:qFormat="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9" w:unhideWhenUsed="1"/>
    <w:lsdException w:name="Body Text Indent" w:semiHidden="1" w:uiPriority="1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unhideWhenUsed="1" w:qFormat="1"/>
    <w:lsdException w:name="Salutation" w:uiPriority="99" w:unhideWhenUsed="1"/>
    <w:lsdException w:name="Date" w:uiPriority="99" w:unhideWhenUsed="1"/>
    <w:lsdException w:name="Body Text First Indent" w:uiPriority="19" w:unhideWhenUsed="1"/>
    <w:lsdException w:name="Body Text First Indent 2" w:semiHidden="1" w:uiPriority="19" w:unhideWhenUsed="1"/>
    <w:lsdException w:name="Note Heading" w:semiHidden="1" w:uiPriority="99" w:unhideWhenUsed="1"/>
    <w:lsdException w:name="Body Text 2" w:semiHidden="1" w:uiPriority="8" w:qFormat="1"/>
    <w:lsdException w:name="Body Text 3" w:semiHidden="1" w:uiPriority="9" w:qFormat="1"/>
    <w:lsdException w:name="Body Text Indent 2" w:semiHidden="1" w:uiPriority="19" w:unhideWhenUsed="1"/>
    <w:lsdException w:name="Body Text Indent 3" w:semiHidden="1" w:uiPriority="1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lsdException w:name="HTML Bottom of Form" w:semiHidden="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unhideWhenUsed="1"/>
    <w:lsdException w:name="No Spacing" w:uiPriority="99"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36"/>
  </w:style>
  <w:style w:type="paragraph" w:styleId="Heading1">
    <w:name w:val="heading 1"/>
    <w:basedOn w:val="Normal"/>
    <w:next w:val="BodyText2"/>
    <w:uiPriority w:val="1"/>
    <w:qFormat/>
    <w:rsid w:val="00614836"/>
    <w:pPr>
      <w:keepNext/>
      <w:numPr>
        <w:numId w:val="9"/>
      </w:numPr>
      <w:spacing w:after="240"/>
      <w:outlineLvl w:val="0"/>
    </w:pPr>
    <w:rPr>
      <w:b/>
    </w:rPr>
  </w:style>
  <w:style w:type="paragraph" w:styleId="Heading2">
    <w:name w:val="heading 2"/>
    <w:basedOn w:val="Normal"/>
    <w:uiPriority w:val="2"/>
    <w:qFormat/>
    <w:rsid w:val="00614836"/>
    <w:pPr>
      <w:numPr>
        <w:ilvl w:val="1"/>
        <w:numId w:val="9"/>
      </w:numPr>
      <w:spacing w:after="240"/>
      <w:outlineLvl w:val="1"/>
    </w:pPr>
  </w:style>
  <w:style w:type="paragraph" w:styleId="Heading3">
    <w:name w:val="heading 3"/>
    <w:basedOn w:val="Normal"/>
    <w:uiPriority w:val="3"/>
    <w:qFormat/>
    <w:rsid w:val="00614836"/>
    <w:pPr>
      <w:numPr>
        <w:ilvl w:val="2"/>
        <w:numId w:val="9"/>
      </w:numPr>
      <w:spacing w:after="240"/>
      <w:outlineLvl w:val="2"/>
    </w:pPr>
  </w:style>
  <w:style w:type="paragraph" w:styleId="Heading4">
    <w:name w:val="heading 4"/>
    <w:basedOn w:val="Normal"/>
    <w:uiPriority w:val="4"/>
    <w:qFormat/>
    <w:rsid w:val="00614836"/>
    <w:pPr>
      <w:numPr>
        <w:ilvl w:val="3"/>
        <w:numId w:val="9"/>
      </w:numPr>
      <w:spacing w:after="240"/>
      <w:outlineLvl w:val="3"/>
    </w:pPr>
  </w:style>
  <w:style w:type="paragraph" w:styleId="Heading5">
    <w:name w:val="heading 5"/>
    <w:basedOn w:val="Normal"/>
    <w:uiPriority w:val="5"/>
    <w:qFormat/>
    <w:rsid w:val="00614836"/>
    <w:pPr>
      <w:numPr>
        <w:ilvl w:val="4"/>
        <w:numId w:val="9"/>
      </w:numPr>
      <w:tabs>
        <w:tab w:val="left" w:pos="2880"/>
      </w:tabs>
      <w:spacing w:after="240"/>
      <w:outlineLvl w:val="4"/>
    </w:pPr>
  </w:style>
  <w:style w:type="paragraph" w:styleId="Heading6">
    <w:name w:val="heading 6"/>
    <w:basedOn w:val="Heading5"/>
    <w:uiPriority w:val="6"/>
    <w:semiHidden/>
    <w:unhideWhenUsed/>
    <w:qFormat/>
    <w:rsid w:val="00614836"/>
    <w:pPr>
      <w:numPr>
        <w:ilvl w:val="5"/>
      </w:numPr>
      <w:tabs>
        <w:tab w:val="clear" w:pos="2880"/>
      </w:tabs>
      <w:outlineLvl w:val="5"/>
    </w:pPr>
  </w:style>
  <w:style w:type="paragraph" w:styleId="Heading7">
    <w:name w:val="heading 7"/>
    <w:basedOn w:val="Heading6"/>
    <w:uiPriority w:val="9"/>
    <w:semiHidden/>
    <w:unhideWhenUsed/>
    <w:qFormat/>
    <w:rsid w:val="00614836"/>
    <w:pPr>
      <w:numPr>
        <w:ilvl w:val="0"/>
        <w:numId w:val="0"/>
      </w:numPr>
      <w:outlineLvl w:val="6"/>
    </w:pPr>
  </w:style>
  <w:style w:type="paragraph" w:styleId="Heading8">
    <w:name w:val="heading 8"/>
    <w:basedOn w:val="Normal"/>
    <w:next w:val="Normal"/>
    <w:uiPriority w:val="9"/>
    <w:semiHidden/>
    <w:unhideWhenUsed/>
    <w:qFormat/>
    <w:rsid w:val="00614836"/>
    <w:pPr>
      <w:keepNext/>
      <w:spacing w:after="240"/>
      <w:jc w:val="left"/>
      <w:outlineLvl w:val="7"/>
    </w:pPr>
  </w:style>
  <w:style w:type="paragraph" w:styleId="Heading9">
    <w:name w:val="heading 9"/>
    <w:basedOn w:val="Heading8"/>
    <w:next w:val="Normal"/>
    <w:uiPriority w:val="9"/>
    <w:semiHidden/>
    <w:unhideWhenUsed/>
    <w:qFormat/>
    <w:rsid w:val="006148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614836"/>
    <w:pPr>
      <w:ind w:left="1152" w:right="1152"/>
    </w:pPr>
    <w:rPr>
      <w:rFonts w:ascii="Calibri" w:hAnsi="Calibri"/>
      <w:i/>
      <w:iCs/>
    </w:rPr>
  </w:style>
  <w:style w:type="paragraph" w:customStyle="1" w:styleId="BodyText1">
    <w:name w:val="Body Text 1"/>
    <w:basedOn w:val="Normal"/>
    <w:uiPriority w:val="7"/>
    <w:qFormat/>
    <w:rsid w:val="00614836"/>
    <w:pPr>
      <w:spacing w:after="240"/>
    </w:pPr>
  </w:style>
  <w:style w:type="paragraph" w:styleId="BodyText2">
    <w:name w:val="Body Text 2"/>
    <w:basedOn w:val="Normal"/>
    <w:uiPriority w:val="8"/>
    <w:qFormat/>
    <w:rsid w:val="00614836"/>
    <w:pPr>
      <w:spacing w:after="240"/>
      <w:ind w:left="862"/>
    </w:pPr>
  </w:style>
  <w:style w:type="paragraph" w:styleId="BodyText3">
    <w:name w:val="Body Text 3"/>
    <w:basedOn w:val="Normal"/>
    <w:uiPriority w:val="9"/>
    <w:qFormat/>
    <w:rsid w:val="00614836"/>
    <w:pPr>
      <w:spacing w:after="240"/>
      <w:ind w:left="1729"/>
    </w:pPr>
    <w:rPr>
      <w:szCs w:val="16"/>
    </w:rPr>
  </w:style>
  <w:style w:type="paragraph" w:customStyle="1" w:styleId="BodyText4">
    <w:name w:val="Body Text 4"/>
    <w:basedOn w:val="Normal"/>
    <w:uiPriority w:val="10"/>
    <w:qFormat/>
    <w:rsid w:val="00614836"/>
    <w:pPr>
      <w:spacing w:after="240"/>
      <w:ind w:left="2302"/>
    </w:pPr>
  </w:style>
  <w:style w:type="paragraph" w:customStyle="1" w:styleId="BodyText5">
    <w:name w:val="Body Text 5"/>
    <w:basedOn w:val="Normal"/>
    <w:uiPriority w:val="11"/>
    <w:qFormat/>
    <w:rsid w:val="00614836"/>
    <w:pPr>
      <w:spacing w:after="240"/>
      <w:ind w:left="2880"/>
    </w:pPr>
  </w:style>
  <w:style w:type="paragraph" w:customStyle="1" w:styleId="BodyText6">
    <w:name w:val="Body Text 6"/>
    <w:basedOn w:val="Normal"/>
    <w:uiPriority w:val="12"/>
    <w:qFormat/>
    <w:rsid w:val="00614836"/>
    <w:pPr>
      <w:spacing w:after="240"/>
      <w:ind w:left="3459"/>
    </w:pPr>
  </w:style>
  <w:style w:type="paragraph" w:styleId="Caption">
    <w:name w:val="caption"/>
    <w:basedOn w:val="Normal"/>
    <w:next w:val="Normal"/>
    <w:uiPriority w:val="99"/>
    <w:semiHidden/>
    <w:unhideWhenUsed/>
    <w:qFormat/>
    <w:rsid w:val="00614836"/>
    <w:pPr>
      <w:spacing w:after="200"/>
    </w:pPr>
    <w:rPr>
      <w:b/>
      <w:bCs/>
      <w:sz w:val="20"/>
      <w:szCs w:val="18"/>
    </w:rPr>
  </w:style>
  <w:style w:type="paragraph" w:styleId="DocumentMap">
    <w:name w:val="Document Map"/>
    <w:basedOn w:val="Normal"/>
    <w:uiPriority w:val="99"/>
    <w:semiHidden/>
    <w:unhideWhenUsed/>
    <w:rsid w:val="00614836"/>
    <w:pPr>
      <w:shd w:val="clear" w:color="auto" w:fill="000080"/>
    </w:pPr>
    <w:rPr>
      <w:rFonts w:ascii="Tahoma" w:hAnsi="Tahoma"/>
    </w:rPr>
  </w:style>
  <w:style w:type="paragraph" w:styleId="Footer">
    <w:name w:val="footer"/>
    <w:basedOn w:val="Normal"/>
    <w:link w:val="FooterChar"/>
    <w:uiPriority w:val="99"/>
    <w:unhideWhenUsed/>
    <w:rsid w:val="00614836"/>
    <w:pPr>
      <w:tabs>
        <w:tab w:val="center" w:pos="4479"/>
        <w:tab w:val="right" w:pos="9000"/>
      </w:tabs>
      <w:spacing w:line="240" w:lineRule="auto"/>
      <w:jc w:val="left"/>
    </w:pPr>
    <w:rPr>
      <w:noProof/>
      <w:sz w:val="16"/>
    </w:rPr>
  </w:style>
  <w:style w:type="paragraph" w:styleId="Header">
    <w:name w:val="header"/>
    <w:basedOn w:val="Normal"/>
    <w:uiPriority w:val="99"/>
    <w:unhideWhenUsed/>
    <w:rsid w:val="00614836"/>
    <w:pPr>
      <w:tabs>
        <w:tab w:val="center" w:pos="4153"/>
        <w:tab w:val="right" w:pos="8306"/>
      </w:tabs>
    </w:pPr>
  </w:style>
  <w:style w:type="paragraph" w:customStyle="1" w:styleId="ParagraphLevel1">
    <w:name w:val="Paragraph Level 1"/>
    <w:basedOn w:val="Normal"/>
    <w:uiPriority w:val="24"/>
    <w:qFormat/>
    <w:rsid w:val="00614836"/>
    <w:pPr>
      <w:numPr>
        <w:numId w:val="11"/>
      </w:numPr>
      <w:spacing w:after="240"/>
    </w:pPr>
  </w:style>
  <w:style w:type="paragraph" w:customStyle="1" w:styleId="ParagraphLevel2">
    <w:name w:val="Paragraph Level 2"/>
    <w:basedOn w:val="Normal"/>
    <w:uiPriority w:val="25"/>
    <w:qFormat/>
    <w:rsid w:val="00614836"/>
    <w:pPr>
      <w:numPr>
        <w:ilvl w:val="1"/>
        <w:numId w:val="11"/>
      </w:numPr>
      <w:spacing w:after="240"/>
    </w:pPr>
  </w:style>
  <w:style w:type="paragraph" w:customStyle="1" w:styleId="ParagraphLevel3">
    <w:name w:val="Paragraph Level 3"/>
    <w:basedOn w:val="Normal"/>
    <w:uiPriority w:val="26"/>
    <w:qFormat/>
    <w:rsid w:val="00614836"/>
    <w:pPr>
      <w:numPr>
        <w:ilvl w:val="2"/>
        <w:numId w:val="11"/>
      </w:numPr>
      <w:spacing w:after="240"/>
      <w:outlineLvl w:val="0"/>
    </w:pPr>
  </w:style>
  <w:style w:type="paragraph" w:customStyle="1" w:styleId="Parties">
    <w:name w:val="Parties"/>
    <w:basedOn w:val="Normal"/>
    <w:uiPriority w:val="27"/>
    <w:qFormat/>
    <w:rsid w:val="00614836"/>
    <w:pPr>
      <w:numPr>
        <w:numId w:val="12"/>
      </w:numPr>
      <w:spacing w:after="240"/>
    </w:pPr>
  </w:style>
  <w:style w:type="paragraph" w:customStyle="1" w:styleId="Recitals">
    <w:name w:val="Recitals"/>
    <w:basedOn w:val="Normal"/>
    <w:uiPriority w:val="28"/>
    <w:qFormat/>
    <w:rsid w:val="00614836"/>
    <w:pPr>
      <w:numPr>
        <w:numId w:val="13"/>
      </w:numPr>
      <w:spacing w:after="240"/>
    </w:pPr>
  </w:style>
  <w:style w:type="paragraph" w:customStyle="1" w:styleId="SchHeading1">
    <w:name w:val="Sch Heading 1"/>
    <w:basedOn w:val="Normal"/>
    <w:next w:val="BodyText2"/>
    <w:uiPriority w:val="14"/>
    <w:qFormat/>
    <w:rsid w:val="00614836"/>
    <w:pPr>
      <w:numPr>
        <w:ilvl w:val="2"/>
        <w:numId w:val="14"/>
      </w:numPr>
      <w:spacing w:after="240"/>
    </w:pPr>
  </w:style>
  <w:style w:type="paragraph" w:customStyle="1" w:styleId="SchHeading2">
    <w:name w:val="Sch Heading 2"/>
    <w:basedOn w:val="Normal"/>
    <w:next w:val="BodyText2"/>
    <w:uiPriority w:val="15"/>
    <w:qFormat/>
    <w:rsid w:val="00614836"/>
    <w:pPr>
      <w:numPr>
        <w:ilvl w:val="3"/>
        <w:numId w:val="14"/>
      </w:numPr>
      <w:spacing w:after="240"/>
    </w:pPr>
  </w:style>
  <w:style w:type="paragraph" w:customStyle="1" w:styleId="SchHeading3">
    <w:name w:val="Sch Heading 3"/>
    <w:basedOn w:val="Normal"/>
    <w:next w:val="BodyText3"/>
    <w:uiPriority w:val="16"/>
    <w:qFormat/>
    <w:rsid w:val="00614836"/>
    <w:pPr>
      <w:numPr>
        <w:ilvl w:val="4"/>
        <w:numId w:val="14"/>
      </w:numPr>
      <w:spacing w:after="240"/>
    </w:pPr>
  </w:style>
  <w:style w:type="paragraph" w:customStyle="1" w:styleId="SchHeading4">
    <w:name w:val="Sch Heading 4"/>
    <w:basedOn w:val="Normal"/>
    <w:next w:val="BodyText4"/>
    <w:uiPriority w:val="17"/>
    <w:qFormat/>
    <w:rsid w:val="00614836"/>
    <w:pPr>
      <w:numPr>
        <w:ilvl w:val="5"/>
        <w:numId w:val="14"/>
      </w:numPr>
      <w:spacing w:after="240"/>
    </w:pPr>
  </w:style>
  <w:style w:type="paragraph" w:customStyle="1" w:styleId="SchHeading5">
    <w:name w:val="Sch Heading 5"/>
    <w:basedOn w:val="Normal"/>
    <w:next w:val="BodyText5"/>
    <w:uiPriority w:val="18"/>
    <w:qFormat/>
    <w:rsid w:val="00614836"/>
    <w:pPr>
      <w:numPr>
        <w:ilvl w:val="6"/>
        <w:numId w:val="14"/>
      </w:numPr>
      <w:spacing w:after="240"/>
    </w:pPr>
  </w:style>
  <w:style w:type="paragraph" w:customStyle="1" w:styleId="SchHeading6">
    <w:name w:val="Sch Heading 6"/>
    <w:basedOn w:val="Normal"/>
    <w:next w:val="BodyText6"/>
    <w:uiPriority w:val="19"/>
    <w:qFormat/>
    <w:rsid w:val="00614836"/>
    <w:pPr>
      <w:numPr>
        <w:ilvl w:val="7"/>
        <w:numId w:val="14"/>
      </w:numPr>
      <w:spacing w:after="240"/>
    </w:pPr>
  </w:style>
  <w:style w:type="paragraph" w:customStyle="1" w:styleId="ScheduleHeadingSeveral">
    <w:name w:val="Schedule Heading (Several)"/>
    <w:basedOn w:val="Normal"/>
    <w:next w:val="Normal"/>
    <w:uiPriority w:val="22"/>
    <w:qFormat/>
    <w:rsid w:val="00614836"/>
    <w:pPr>
      <w:pageBreakBefore/>
      <w:numPr>
        <w:numId w:val="14"/>
      </w:numPr>
      <w:tabs>
        <w:tab w:val="clear" w:pos="2478"/>
        <w:tab w:val="num" w:pos="357"/>
      </w:tabs>
      <w:spacing w:after="240"/>
      <w:ind w:left="357"/>
      <w:jc w:val="center"/>
      <w:outlineLvl w:val="0"/>
    </w:pPr>
    <w:rPr>
      <w:b/>
      <w:caps/>
    </w:rPr>
  </w:style>
  <w:style w:type="paragraph" w:customStyle="1" w:styleId="SchSubHeadingSeveral">
    <w:name w:val="Sch Sub Heading (Several)"/>
    <w:basedOn w:val="ScheduleHeadingSeveral"/>
    <w:next w:val="SchHeading1"/>
    <w:uiPriority w:val="20"/>
    <w:qFormat/>
    <w:rsid w:val="00614836"/>
    <w:pPr>
      <w:pageBreakBefore w:val="0"/>
      <w:numPr>
        <w:ilvl w:val="1"/>
      </w:numPr>
      <w:ind w:left="788" w:hanging="431"/>
    </w:pPr>
    <w:rPr>
      <w:caps w:val="0"/>
    </w:rPr>
  </w:style>
  <w:style w:type="paragraph" w:customStyle="1" w:styleId="ScheduleHeadingSingular">
    <w:name w:val="Schedule Heading (Singular)"/>
    <w:basedOn w:val="Normal"/>
    <w:next w:val="Normal"/>
    <w:uiPriority w:val="23"/>
    <w:qFormat/>
    <w:rsid w:val="00614836"/>
    <w:pPr>
      <w:pageBreakBefore/>
      <w:numPr>
        <w:numId w:val="15"/>
      </w:numPr>
      <w:spacing w:after="240"/>
      <w:jc w:val="center"/>
      <w:outlineLvl w:val="0"/>
    </w:pPr>
    <w:rPr>
      <w:b/>
      <w:caps/>
    </w:rPr>
  </w:style>
  <w:style w:type="paragraph" w:customStyle="1" w:styleId="SchSubHeadingSingular">
    <w:name w:val="Sch Sub Heading (Singular)"/>
    <w:basedOn w:val="ScheduleHeadingSingular"/>
    <w:next w:val="SchHeading1"/>
    <w:uiPriority w:val="21"/>
    <w:qFormat/>
    <w:rsid w:val="00614836"/>
    <w:pPr>
      <w:pageBreakBefore w:val="0"/>
      <w:numPr>
        <w:ilvl w:val="1"/>
      </w:numPr>
    </w:pPr>
    <w:rPr>
      <w:caps w:val="0"/>
    </w:rPr>
  </w:style>
  <w:style w:type="paragraph" w:customStyle="1" w:styleId="Table">
    <w:name w:val="Table"/>
    <w:basedOn w:val="Normal"/>
    <w:uiPriority w:val="13"/>
    <w:qFormat/>
    <w:rsid w:val="00614836"/>
    <w:pPr>
      <w:spacing w:before="120" w:after="120"/>
    </w:pPr>
  </w:style>
  <w:style w:type="paragraph" w:styleId="Title">
    <w:name w:val="Title"/>
    <w:basedOn w:val="Normal"/>
    <w:next w:val="Normal"/>
    <w:uiPriority w:val="99"/>
    <w:semiHidden/>
    <w:unhideWhenUsed/>
    <w:qFormat/>
    <w:rsid w:val="00614836"/>
    <w:pPr>
      <w:spacing w:before="240" w:after="60"/>
      <w:contextualSpacing/>
      <w:jc w:val="center"/>
    </w:pPr>
    <w:rPr>
      <w:b/>
      <w:spacing w:val="5"/>
      <w:kern w:val="28"/>
      <w:sz w:val="32"/>
      <w:szCs w:val="52"/>
    </w:rPr>
  </w:style>
  <w:style w:type="paragraph" w:styleId="TOCHeading">
    <w:name w:val="TOC Heading"/>
    <w:basedOn w:val="Heading1"/>
    <w:next w:val="Normal"/>
    <w:uiPriority w:val="99"/>
    <w:semiHidden/>
    <w:unhideWhenUsed/>
    <w:qFormat/>
    <w:rsid w:val="00614836"/>
    <w:pPr>
      <w:keepLines/>
      <w:numPr>
        <w:numId w:val="0"/>
      </w:numPr>
      <w:spacing w:before="240" w:after="60"/>
      <w:jc w:val="center"/>
      <w:outlineLvl w:val="9"/>
    </w:pPr>
    <w:rPr>
      <w:bCs/>
      <w:sz w:val="32"/>
      <w:szCs w:val="28"/>
    </w:rPr>
  </w:style>
  <w:style w:type="paragraph" w:styleId="BalloonText">
    <w:name w:val="Balloon Text"/>
    <w:basedOn w:val="Normal"/>
    <w:uiPriority w:val="99"/>
    <w:semiHidden/>
    <w:unhideWhenUsed/>
    <w:rsid w:val="00614836"/>
    <w:rPr>
      <w:rFonts w:ascii="Tahoma" w:hAnsi="Tahoma" w:cs="Tahoma"/>
      <w:sz w:val="16"/>
      <w:szCs w:val="16"/>
    </w:rPr>
  </w:style>
  <w:style w:type="table" w:styleId="TableGrid">
    <w:name w:val="Table Grid"/>
    <w:basedOn w:val="TableNormal"/>
    <w:uiPriority w:val="59"/>
    <w:unhideWhenUsed/>
    <w:rsid w:val="0061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14836"/>
    <w:pPr>
      <w:ind w:left="720"/>
      <w:contextualSpacing/>
    </w:pPr>
  </w:style>
  <w:style w:type="numbering" w:styleId="111111">
    <w:name w:val="Outline List 2"/>
    <w:basedOn w:val="NoList"/>
    <w:semiHidden/>
    <w:unhideWhenUsed/>
    <w:rsid w:val="00614836"/>
    <w:pPr>
      <w:numPr>
        <w:numId w:val="1"/>
      </w:numPr>
    </w:pPr>
  </w:style>
  <w:style w:type="numbering" w:styleId="1ai">
    <w:name w:val="Outline List 1"/>
    <w:basedOn w:val="NoList"/>
    <w:semiHidden/>
    <w:unhideWhenUsed/>
    <w:rsid w:val="00614836"/>
    <w:pPr>
      <w:numPr>
        <w:numId w:val="2"/>
      </w:numPr>
    </w:pPr>
  </w:style>
  <w:style w:type="numbering" w:styleId="ArticleSection">
    <w:name w:val="Outline List 3"/>
    <w:basedOn w:val="NoList"/>
    <w:semiHidden/>
    <w:unhideWhenUsed/>
    <w:rsid w:val="00614836"/>
    <w:pPr>
      <w:numPr>
        <w:numId w:val="3"/>
      </w:numPr>
    </w:pPr>
  </w:style>
  <w:style w:type="paragraph" w:styleId="Bibliography">
    <w:name w:val="Bibliography"/>
    <w:basedOn w:val="Normal"/>
    <w:next w:val="Normal"/>
    <w:uiPriority w:val="99"/>
    <w:semiHidden/>
    <w:unhideWhenUsed/>
    <w:rsid w:val="00614836"/>
  </w:style>
  <w:style w:type="paragraph" w:styleId="BodyText">
    <w:name w:val="Body Text"/>
    <w:basedOn w:val="Normal"/>
    <w:link w:val="BodyTextChar"/>
    <w:uiPriority w:val="19"/>
    <w:semiHidden/>
    <w:unhideWhenUsed/>
    <w:rsid w:val="00614836"/>
    <w:pPr>
      <w:spacing w:after="120"/>
    </w:pPr>
  </w:style>
  <w:style w:type="paragraph" w:styleId="BodyTextFirstIndent">
    <w:name w:val="Body Text First Indent"/>
    <w:basedOn w:val="BodyText"/>
    <w:link w:val="BodyTextFirstIndentChar"/>
    <w:uiPriority w:val="19"/>
    <w:semiHidden/>
    <w:unhideWhenUsed/>
    <w:rsid w:val="00614836"/>
    <w:pPr>
      <w:spacing w:after="0"/>
      <w:ind w:firstLine="360"/>
    </w:pPr>
  </w:style>
  <w:style w:type="paragraph" w:styleId="BodyTextIndent">
    <w:name w:val="Body Text Indent"/>
    <w:basedOn w:val="Normal"/>
    <w:link w:val="BodyTextIndentChar"/>
    <w:uiPriority w:val="19"/>
    <w:semiHidden/>
    <w:unhideWhenUsed/>
    <w:rsid w:val="00614836"/>
    <w:pPr>
      <w:spacing w:after="120"/>
      <w:ind w:left="283"/>
    </w:pPr>
  </w:style>
  <w:style w:type="paragraph" w:styleId="BodyTextFirstIndent2">
    <w:name w:val="Body Text First Indent 2"/>
    <w:basedOn w:val="BodyTextIndent"/>
    <w:link w:val="BodyTextFirstIndent2Char"/>
    <w:uiPriority w:val="19"/>
    <w:semiHidden/>
    <w:unhideWhenUsed/>
    <w:rsid w:val="00614836"/>
    <w:pPr>
      <w:spacing w:after="0"/>
      <w:ind w:left="360" w:firstLine="360"/>
    </w:pPr>
  </w:style>
  <w:style w:type="paragraph" w:styleId="BodyTextIndent2">
    <w:name w:val="Body Text Indent 2"/>
    <w:basedOn w:val="Normal"/>
    <w:link w:val="BodyTextIndent2Char"/>
    <w:uiPriority w:val="19"/>
    <w:semiHidden/>
    <w:unhideWhenUsed/>
    <w:rsid w:val="00614836"/>
    <w:pPr>
      <w:spacing w:after="120" w:line="480" w:lineRule="auto"/>
      <w:ind w:left="283"/>
    </w:pPr>
  </w:style>
  <w:style w:type="paragraph" w:styleId="BodyTextIndent3">
    <w:name w:val="Body Text Indent 3"/>
    <w:basedOn w:val="Normal"/>
    <w:link w:val="BodyTextIndent3Char"/>
    <w:uiPriority w:val="19"/>
    <w:semiHidden/>
    <w:unhideWhenUsed/>
    <w:rsid w:val="00614836"/>
    <w:pPr>
      <w:spacing w:after="120"/>
      <w:ind w:left="283"/>
    </w:pPr>
    <w:rPr>
      <w:sz w:val="16"/>
      <w:szCs w:val="16"/>
    </w:rPr>
  </w:style>
  <w:style w:type="character" w:styleId="BookTitle">
    <w:name w:val="Book Title"/>
    <w:basedOn w:val="DefaultParagraphFont"/>
    <w:uiPriority w:val="99"/>
    <w:semiHidden/>
    <w:unhideWhenUsed/>
    <w:qFormat/>
    <w:rsid w:val="00614836"/>
    <w:rPr>
      <w:b/>
      <w:bCs/>
      <w:smallCaps/>
      <w:spacing w:val="5"/>
    </w:rPr>
  </w:style>
  <w:style w:type="paragraph" w:styleId="Closing">
    <w:name w:val="Closing"/>
    <w:basedOn w:val="Normal"/>
    <w:link w:val="ClosingChar"/>
    <w:uiPriority w:val="99"/>
    <w:semiHidden/>
    <w:unhideWhenUsed/>
    <w:rsid w:val="00614836"/>
    <w:pPr>
      <w:ind w:left="4252"/>
    </w:pPr>
  </w:style>
  <w:style w:type="table" w:customStyle="1" w:styleId="ColorfulGrid1">
    <w:name w:val="Colorful Grid1"/>
    <w:basedOn w:val="TableNormal"/>
    <w:semiHidden/>
    <w:unhideWhenUsed/>
    <w:rsid w:val="006148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61483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semiHidden/>
    <w:unhideWhenUsed/>
    <w:rsid w:val="0061483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semiHidden/>
    <w:unhideWhenUsed/>
    <w:rsid w:val="0061483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semiHidden/>
    <w:unhideWhenUsed/>
    <w:rsid w:val="0061483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semiHidden/>
    <w:unhideWhenUsed/>
    <w:rsid w:val="0061483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semiHidden/>
    <w:unhideWhenUsed/>
    <w:rsid w:val="0061483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semiHidden/>
    <w:unhideWhenUsed/>
    <w:rsid w:val="006148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61483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semiHidden/>
    <w:unhideWhenUsed/>
    <w:rsid w:val="0061483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semiHidden/>
    <w:unhideWhenUsed/>
    <w:rsid w:val="0061483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semiHidden/>
    <w:unhideWhenUsed/>
    <w:rsid w:val="0061483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semiHidden/>
    <w:unhideWhenUsed/>
    <w:rsid w:val="0061483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semiHidden/>
    <w:unhideWhenUsed/>
    <w:rsid w:val="0061483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semiHidden/>
    <w:unhideWhenUsed/>
    <w:rsid w:val="0061483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61483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61483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61483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semiHidden/>
    <w:unhideWhenUsed/>
    <w:rsid w:val="0061483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61483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61483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4836"/>
    <w:rPr>
      <w:sz w:val="16"/>
      <w:szCs w:val="16"/>
    </w:rPr>
  </w:style>
  <w:style w:type="paragraph" w:styleId="CommentText">
    <w:name w:val="annotation text"/>
    <w:basedOn w:val="Normal"/>
    <w:link w:val="CommentTextChar"/>
    <w:uiPriority w:val="99"/>
    <w:semiHidden/>
    <w:unhideWhenUsed/>
    <w:rsid w:val="00614836"/>
    <w:rPr>
      <w:sz w:val="20"/>
      <w:szCs w:val="20"/>
    </w:rPr>
  </w:style>
  <w:style w:type="paragraph" w:styleId="CommentSubject">
    <w:name w:val="annotation subject"/>
    <w:basedOn w:val="CommentText"/>
    <w:next w:val="CommentText"/>
    <w:link w:val="CommentSubjectChar"/>
    <w:uiPriority w:val="99"/>
    <w:semiHidden/>
    <w:unhideWhenUsed/>
    <w:rsid w:val="00614836"/>
    <w:rPr>
      <w:b/>
      <w:bCs/>
    </w:rPr>
  </w:style>
  <w:style w:type="table" w:customStyle="1" w:styleId="DarkList1">
    <w:name w:val="Dark List1"/>
    <w:basedOn w:val="TableNormal"/>
    <w:semiHidden/>
    <w:unhideWhenUsed/>
    <w:rsid w:val="006148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61483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semiHidden/>
    <w:unhideWhenUsed/>
    <w:rsid w:val="0061483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semiHidden/>
    <w:unhideWhenUsed/>
    <w:rsid w:val="0061483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semiHidden/>
    <w:unhideWhenUsed/>
    <w:rsid w:val="0061483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semiHidden/>
    <w:unhideWhenUsed/>
    <w:rsid w:val="0061483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semiHidden/>
    <w:unhideWhenUsed/>
    <w:rsid w:val="0061483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14836"/>
  </w:style>
  <w:style w:type="paragraph" w:styleId="E-mailSignature">
    <w:name w:val="E-mail Signature"/>
    <w:basedOn w:val="Normal"/>
    <w:link w:val="E-mailSignatureChar"/>
    <w:uiPriority w:val="99"/>
    <w:semiHidden/>
    <w:unhideWhenUsed/>
    <w:rsid w:val="00614836"/>
  </w:style>
  <w:style w:type="character" w:styleId="Emphasis">
    <w:name w:val="Emphasis"/>
    <w:basedOn w:val="DefaultParagraphFont"/>
    <w:uiPriority w:val="99"/>
    <w:semiHidden/>
    <w:unhideWhenUsed/>
    <w:qFormat/>
    <w:rsid w:val="00614836"/>
    <w:rPr>
      <w:i/>
      <w:iCs/>
    </w:rPr>
  </w:style>
  <w:style w:type="character" w:styleId="EndnoteReference">
    <w:name w:val="endnote reference"/>
    <w:basedOn w:val="DefaultParagraphFont"/>
    <w:uiPriority w:val="99"/>
    <w:semiHidden/>
    <w:unhideWhenUsed/>
    <w:rsid w:val="00614836"/>
    <w:rPr>
      <w:vertAlign w:val="superscript"/>
    </w:rPr>
  </w:style>
  <w:style w:type="paragraph" w:styleId="EndnoteText">
    <w:name w:val="endnote text"/>
    <w:basedOn w:val="Normal"/>
    <w:link w:val="EndnoteTextChar"/>
    <w:uiPriority w:val="99"/>
    <w:semiHidden/>
    <w:unhideWhenUsed/>
    <w:rsid w:val="00614836"/>
    <w:rPr>
      <w:sz w:val="20"/>
      <w:szCs w:val="20"/>
    </w:rPr>
  </w:style>
  <w:style w:type="paragraph" w:styleId="EnvelopeAddress">
    <w:name w:val="envelope address"/>
    <w:basedOn w:val="Normal"/>
    <w:uiPriority w:val="99"/>
    <w:semiHidden/>
    <w:unhideWhenUsed/>
    <w:rsid w:val="006148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483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14836"/>
    <w:rPr>
      <w:color w:val="800080" w:themeColor="followedHyperlink"/>
      <w:u w:val="single"/>
    </w:rPr>
  </w:style>
  <w:style w:type="character" w:styleId="FootnoteReference">
    <w:name w:val="footnote reference"/>
    <w:basedOn w:val="DefaultParagraphFont"/>
    <w:uiPriority w:val="99"/>
    <w:semiHidden/>
    <w:unhideWhenUsed/>
    <w:rsid w:val="00614836"/>
    <w:rPr>
      <w:vertAlign w:val="superscript"/>
    </w:rPr>
  </w:style>
  <w:style w:type="paragraph" w:styleId="FootnoteText">
    <w:name w:val="footnote text"/>
    <w:basedOn w:val="Normal"/>
    <w:link w:val="FootnoteTextChar"/>
    <w:uiPriority w:val="99"/>
    <w:semiHidden/>
    <w:unhideWhenUsed/>
    <w:rsid w:val="00614836"/>
    <w:rPr>
      <w:sz w:val="20"/>
      <w:szCs w:val="20"/>
    </w:rPr>
  </w:style>
  <w:style w:type="character" w:styleId="HTMLAcronym">
    <w:name w:val="HTML Acronym"/>
    <w:basedOn w:val="DefaultParagraphFont"/>
    <w:uiPriority w:val="99"/>
    <w:semiHidden/>
    <w:unhideWhenUsed/>
    <w:rsid w:val="00614836"/>
  </w:style>
  <w:style w:type="paragraph" w:styleId="HTMLAddress">
    <w:name w:val="HTML Address"/>
    <w:basedOn w:val="Normal"/>
    <w:link w:val="HTMLAddressChar"/>
    <w:uiPriority w:val="99"/>
    <w:semiHidden/>
    <w:unhideWhenUsed/>
    <w:rsid w:val="00614836"/>
    <w:rPr>
      <w:i/>
      <w:iCs/>
    </w:rPr>
  </w:style>
  <w:style w:type="character" w:styleId="HTMLCite">
    <w:name w:val="HTML Cite"/>
    <w:basedOn w:val="DefaultParagraphFont"/>
    <w:uiPriority w:val="99"/>
    <w:semiHidden/>
    <w:unhideWhenUsed/>
    <w:rsid w:val="00614836"/>
    <w:rPr>
      <w:i/>
      <w:iCs/>
    </w:rPr>
  </w:style>
  <w:style w:type="character" w:styleId="HTMLCode">
    <w:name w:val="HTML Code"/>
    <w:basedOn w:val="DefaultParagraphFont"/>
    <w:uiPriority w:val="99"/>
    <w:semiHidden/>
    <w:unhideWhenUsed/>
    <w:rsid w:val="00614836"/>
    <w:rPr>
      <w:rFonts w:ascii="Consolas" w:hAnsi="Consolas" w:cs="Consolas"/>
      <w:sz w:val="20"/>
      <w:szCs w:val="20"/>
    </w:rPr>
  </w:style>
  <w:style w:type="character" w:styleId="HTMLDefinition">
    <w:name w:val="HTML Definition"/>
    <w:basedOn w:val="DefaultParagraphFont"/>
    <w:uiPriority w:val="99"/>
    <w:semiHidden/>
    <w:unhideWhenUsed/>
    <w:rsid w:val="00614836"/>
    <w:rPr>
      <w:i/>
      <w:iCs/>
    </w:rPr>
  </w:style>
  <w:style w:type="character" w:styleId="HTMLKeyboard">
    <w:name w:val="HTML Keyboard"/>
    <w:basedOn w:val="DefaultParagraphFont"/>
    <w:uiPriority w:val="99"/>
    <w:semiHidden/>
    <w:unhideWhenUsed/>
    <w:rsid w:val="00614836"/>
    <w:rPr>
      <w:rFonts w:ascii="Consolas" w:hAnsi="Consolas" w:cs="Consolas"/>
      <w:sz w:val="20"/>
      <w:szCs w:val="20"/>
    </w:rPr>
  </w:style>
  <w:style w:type="paragraph" w:styleId="HTMLPreformatted">
    <w:name w:val="HTML Preformatted"/>
    <w:basedOn w:val="Normal"/>
    <w:link w:val="HTMLPreformattedChar"/>
    <w:uiPriority w:val="99"/>
    <w:semiHidden/>
    <w:unhideWhenUsed/>
    <w:rsid w:val="00614836"/>
    <w:rPr>
      <w:rFonts w:ascii="Consolas" w:hAnsi="Consolas" w:cs="Consolas"/>
      <w:sz w:val="20"/>
      <w:szCs w:val="20"/>
    </w:rPr>
  </w:style>
  <w:style w:type="character" w:styleId="HTMLSample">
    <w:name w:val="HTML Sample"/>
    <w:basedOn w:val="DefaultParagraphFont"/>
    <w:uiPriority w:val="99"/>
    <w:semiHidden/>
    <w:unhideWhenUsed/>
    <w:rsid w:val="00614836"/>
    <w:rPr>
      <w:rFonts w:ascii="Consolas" w:hAnsi="Consolas" w:cs="Consolas"/>
      <w:sz w:val="24"/>
      <w:szCs w:val="24"/>
    </w:rPr>
  </w:style>
  <w:style w:type="character" w:styleId="HTMLTypewriter">
    <w:name w:val="HTML Typewriter"/>
    <w:basedOn w:val="DefaultParagraphFont"/>
    <w:uiPriority w:val="99"/>
    <w:semiHidden/>
    <w:unhideWhenUsed/>
    <w:rsid w:val="00614836"/>
    <w:rPr>
      <w:rFonts w:ascii="Consolas" w:hAnsi="Consolas" w:cs="Consolas"/>
      <w:sz w:val="20"/>
      <w:szCs w:val="20"/>
    </w:rPr>
  </w:style>
  <w:style w:type="character" w:styleId="HTMLVariable">
    <w:name w:val="HTML Variable"/>
    <w:basedOn w:val="DefaultParagraphFont"/>
    <w:uiPriority w:val="99"/>
    <w:semiHidden/>
    <w:unhideWhenUsed/>
    <w:rsid w:val="00614836"/>
    <w:rPr>
      <w:i/>
      <w:iCs/>
    </w:rPr>
  </w:style>
  <w:style w:type="character" w:styleId="Hyperlink">
    <w:name w:val="Hyperlink"/>
    <w:basedOn w:val="DefaultParagraphFont"/>
    <w:uiPriority w:val="99"/>
    <w:semiHidden/>
    <w:unhideWhenUsed/>
    <w:rsid w:val="00614836"/>
    <w:rPr>
      <w:color w:val="0000FF" w:themeColor="hyperlink"/>
      <w:u w:val="single"/>
    </w:rPr>
  </w:style>
  <w:style w:type="paragraph" w:styleId="Index1">
    <w:name w:val="index 1"/>
    <w:basedOn w:val="Normal"/>
    <w:next w:val="Normal"/>
    <w:autoRedefine/>
    <w:uiPriority w:val="99"/>
    <w:semiHidden/>
    <w:unhideWhenUsed/>
    <w:rsid w:val="00614836"/>
    <w:pPr>
      <w:ind w:left="220" w:hanging="220"/>
    </w:pPr>
  </w:style>
  <w:style w:type="paragraph" w:styleId="Index2">
    <w:name w:val="index 2"/>
    <w:basedOn w:val="Normal"/>
    <w:next w:val="Normal"/>
    <w:autoRedefine/>
    <w:uiPriority w:val="99"/>
    <w:semiHidden/>
    <w:unhideWhenUsed/>
    <w:rsid w:val="00614836"/>
    <w:pPr>
      <w:ind w:left="440" w:hanging="220"/>
    </w:pPr>
  </w:style>
  <w:style w:type="paragraph" w:styleId="Index3">
    <w:name w:val="index 3"/>
    <w:basedOn w:val="Normal"/>
    <w:next w:val="Normal"/>
    <w:autoRedefine/>
    <w:uiPriority w:val="99"/>
    <w:semiHidden/>
    <w:unhideWhenUsed/>
    <w:rsid w:val="00614836"/>
    <w:pPr>
      <w:ind w:left="660" w:hanging="220"/>
    </w:pPr>
  </w:style>
  <w:style w:type="paragraph" w:styleId="Index4">
    <w:name w:val="index 4"/>
    <w:basedOn w:val="Normal"/>
    <w:next w:val="Normal"/>
    <w:autoRedefine/>
    <w:uiPriority w:val="99"/>
    <w:semiHidden/>
    <w:unhideWhenUsed/>
    <w:rsid w:val="00614836"/>
    <w:pPr>
      <w:ind w:left="880" w:hanging="220"/>
    </w:pPr>
  </w:style>
  <w:style w:type="paragraph" w:styleId="Index5">
    <w:name w:val="index 5"/>
    <w:basedOn w:val="Normal"/>
    <w:next w:val="Normal"/>
    <w:autoRedefine/>
    <w:uiPriority w:val="99"/>
    <w:semiHidden/>
    <w:unhideWhenUsed/>
    <w:rsid w:val="00614836"/>
    <w:pPr>
      <w:ind w:left="1100" w:hanging="220"/>
    </w:pPr>
  </w:style>
  <w:style w:type="paragraph" w:styleId="Index6">
    <w:name w:val="index 6"/>
    <w:basedOn w:val="Normal"/>
    <w:next w:val="Normal"/>
    <w:autoRedefine/>
    <w:uiPriority w:val="99"/>
    <w:semiHidden/>
    <w:unhideWhenUsed/>
    <w:rsid w:val="00614836"/>
    <w:pPr>
      <w:ind w:left="1320" w:hanging="220"/>
    </w:pPr>
  </w:style>
  <w:style w:type="paragraph" w:styleId="Index7">
    <w:name w:val="index 7"/>
    <w:basedOn w:val="Normal"/>
    <w:next w:val="Normal"/>
    <w:autoRedefine/>
    <w:uiPriority w:val="99"/>
    <w:semiHidden/>
    <w:unhideWhenUsed/>
    <w:rsid w:val="00614836"/>
    <w:pPr>
      <w:ind w:left="1540" w:hanging="220"/>
    </w:pPr>
  </w:style>
  <w:style w:type="paragraph" w:styleId="Index8">
    <w:name w:val="index 8"/>
    <w:basedOn w:val="Normal"/>
    <w:next w:val="Normal"/>
    <w:autoRedefine/>
    <w:uiPriority w:val="99"/>
    <w:semiHidden/>
    <w:unhideWhenUsed/>
    <w:rsid w:val="00614836"/>
    <w:pPr>
      <w:ind w:left="1760" w:hanging="220"/>
    </w:pPr>
  </w:style>
  <w:style w:type="paragraph" w:styleId="Index9">
    <w:name w:val="index 9"/>
    <w:basedOn w:val="Normal"/>
    <w:next w:val="Normal"/>
    <w:autoRedefine/>
    <w:uiPriority w:val="99"/>
    <w:semiHidden/>
    <w:unhideWhenUsed/>
    <w:rsid w:val="00614836"/>
    <w:pPr>
      <w:ind w:left="1980" w:hanging="220"/>
    </w:pPr>
  </w:style>
  <w:style w:type="paragraph" w:styleId="IndexHeading">
    <w:name w:val="index heading"/>
    <w:basedOn w:val="Normal"/>
    <w:next w:val="Index1"/>
    <w:uiPriority w:val="99"/>
    <w:semiHidden/>
    <w:unhideWhenUsed/>
    <w:rsid w:val="00614836"/>
    <w:rPr>
      <w:rFonts w:asciiTheme="majorHAnsi" w:eastAsiaTheme="majorEastAsia" w:hAnsiTheme="majorHAnsi" w:cstheme="majorBidi"/>
      <w:b/>
      <w:bCs/>
    </w:rPr>
  </w:style>
  <w:style w:type="character" w:styleId="IntenseEmphasis">
    <w:name w:val="Intense Emphasis"/>
    <w:basedOn w:val="DefaultParagraphFont"/>
    <w:uiPriority w:val="99"/>
    <w:semiHidden/>
    <w:unhideWhenUsed/>
    <w:qFormat/>
    <w:rsid w:val="00614836"/>
    <w:rPr>
      <w:b/>
      <w:bCs/>
      <w:i/>
      <w:iCs/>
      <w:color w:val="4F81BD" w:themeColor="accent1"/>
    </w:rPr>
  </w:style>
  <w:style w:type="paragraph" w:styleId="IntenseQuote">
    <w:name w:val="Intense Quote"/>
    <w:basedOn w:val="Normal"/>
    <w:next w:val="Normal"/>
    <w:link w:val="IntenseQuoteChar"/>
    <w:uiPriority w:val="99"/>
    <w:semiHidden/>
    <w:unhideWhenUsed/>
    <w:qFormat/>
    <w:rsid w:val="00614836"/>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unhideWhenUsed/>
    <w:qFormat/>
    <w:rsid w:val="00614836"/>
    <w:rPr>
      <w:b/>
      <w:bCs/>
      <w:smallCaps/>
      <w:color w:val="C0504D" w:themeColor="accent2"/>
      <w:spacing w:val="5"/>
      <w:u w:val="single"/>
    </w:rPr>
  </w:style>
  <w:style w:type="table" w:customStyle="1" w:styleId="LightGrid1">
    <w:name w:val="Light Grid1"/>
    <w:basedOn w:val="TableNormal"/>
    <w:semiHidden/>
    <w:unhideWhenUsed/>
    <w:rsid w:val="006148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semiHidden/>
    <w:unhideWhenUsed/>
    <w:rsid w:val="006148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semiHidden/>
    <w:unhideWhenUsed/>
    <w:rsid w:val="006148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semiHidden/>
    <w:unhideWhenUsed/>
    <w:rsid w:val="006148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semiHidden/>
    <w:unhideWhenUsed/>
    <w:rsid w:val="006148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semiHidden/>
    <w:unhideWhenUsed/>
    <w:rsid w:val="006148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semiHidden/>
    <w:unhideWhenUsed/>
    <w:rsid w:val="006148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semiHidden/>
    <w:unhideWhenUsed/>
    <w:rsid w:val="006148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semiHidden/>
    <w:unhideWhenUsed/>
    <w:rsid w:val="006148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semiHidden/>
    <w:unhideWhenUsed/>
    <w:rsid w:val="006148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semiHidden/>
    <w:unhideWhenUsed/>
    <w:rsid w:val="006148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semiHidden/>
    <w:unhideWhenUsed/>
    <w:rsid w:val="006148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semiHidden/>
    <w:unhideWhenUsed/>
    <w:rsid w:val="006148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semiHidden/>
    <w:unhideWhenUsed/>
    <w:rsid w:val="006148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semiHidden/>
    <w:unhideWhenUsed/>
    <w:rsid w:val="006148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semiHidden/>
    <w:unhideWhenUsed/>
    <w:rsid w:val="006148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semiHidden/>
    <w:unhideWhenUsed/>
    <w:rsid w:val="0061483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semiHidden/>
    <w:unhideWhenUsed/>
    <w:rsid w:val="0061483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semiHidden/>
    <w:unhideWhenUsed/>
    <w:rsid w:val="0061483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semiHidden/>
    <w:unhideWhenUsed/>
    <w:rsid w:val="0061483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semiHidden/>
    <w:unhideWhenUsed/>
    <w:rsid w:val="0061483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14836"/>
  </w:style>
  <w:style w:type="paragraph" w:styleId="List">
    <w:name w:val="List"/>
    <w:basedOn w:val="Normal"/>
    <w:uiPriority w:val="99"/>
    <w:semiHidden/>
    <w:unhideWhenUsed/>
    <w:rsid w:val="00614836"/>
    <w:pPr>
      <w:ind w:left="283" w:hanging="283"/>
      <w:contextualSpacing/>
    </w:pPr>
  </w:style>
  <w:style w:type="paragraph" w:styleId="List2">
    <w:name w:val="List 2"/>
    <w:basedOn w:val="Normal"/>
    <w:uiPriority w:val="99"/>
    <w:semiHidden/>
    <w:unhideWhenUsed/>
    <w:rsid w:val="00614836"/>
    <w:pPr>
      <w:ind w:left="566" w:hanging="283"/>
      <w:contextualSpacing/>
    </w:pPr>
  </w:style>
  <w:style w:type="paragraph" w:styleId="List3">
    <w:name w:val="List 3"/>
    <w:basedOn w:val="Normal"/>
    <w:uiPriority w:val="99"/>
    <w:semiHidden/>
    <w:unhideWhenUsed/>
    <w:rsid w:val="00614836"/>
    <w:pPr>
      <w:ind w:left="849" w:hanging="283"/>
      <w:contextualSpacing/>
    </w:pPr>
  </w:style>
  <w:style w:type="paragraph" w:styleId="List4">
    <w:name w:val="List 4"/>
    <w:basedOn w:val="Normal"/>
    <w:uiPriority w:val="99"/>
    <w:semiHidden/>
    <w:unhideWhenUsed/>
    <w:rsid w:val="00614836"/>
    <w:pPr>
      <w:ind w:left="1132" w:hanging="283"/>
      <w:contextualSpacing/>
    </w:pPr>
  </w:style>
  <w:style w:type="paragraph" w:styleId="List5">
    <w:name w:val="List 5"/>
    <w:basedOn w:val="Normal"/>
    <w:uiPriority w:val="99"/>
    <w:semiHidden/>
    <w:unhideWhenUsed/>
    <w:rsid w:val="00614836"/>
    <w:pPr>
      <w:ind w:left="1415" w:hanging="283"/>
      <w:contextualSpacing/>
    </w:pPr>
  </w:style>
  <w:style w:type="paragraph" w:styleId="ListBullet">
    <w:name w:val="List Bullet"/>
    <w:basedOn w:val="Normal"/>
    <w:uiPriority w:val="49"/>
    <w:qFormat/>
    <w:rsid w:val="00614836"/>
    <w:pPr>
      <w:numPr>
        <w:numId w:val="10"/>
      </w:numPr>
      <w:spacing w:after="240"/>
    </w:pPr>
  </w:style>
  <w:style w:type="paragraph" w:styleId="ListBullet2">
    <w:name w:val="List Bullet 2"/>
    <w:basedOn w:val="Normal"/>
    <w:uiPriority w:val="49"/>
    <w:qFormat/>
    <w:rsid w:val="00614836"/>
    <w:pPr>
      <w:numPr>
        <w:ilvl w:val="1"/>
        <w:numId w:val="10"/>
      </w:numPr>
      <w:spacing w:after="240"/>
    </w:pPr>
  </w:style>
  <w:style w:type="paragraph" w:styleId="ListBullet3">
    <w:name w:val="List Bullet 3"/>
    <w:basedOn w:val="Normal"/>
    <w:uiPriority w:val="49"/>
    <w:qFormat/>
    <w:rsid w:val="00614836"/>
    <w:pPr>
      <w:numPr>
        <w:ilvl w:val="2"/>
        <w:numId w:val="10"/>
      </w:numPr>
      <w:spacing w:after="240"/>
    </w:pPr>
  </w:style>
  <w:style w:type="paragraph" w:styleId="ListBullet4">
    <w:name w:val="List Bullet 4"/>
    <w:basedOn w:val="Normal"/>
    <w:uiPriority w:val="49"/>
    <w:qFormat/>
    <w:rsid w:val="00614836"/>
    <w:pPr>
      <w:numPr>
        <w:ilvl w:val="3"/>
        <w:numId w:val="10"/>
      </w:numPr>
      <w:spacing w:after="240"/>
    </w:pPr>
  </w:style>
  <w:style w:type="paragraph" w:styleId="ListBullet5">
    <w:name w:val="List Bullet 5"/>
    <w:basedOn w:val="Normal"/>
    <w:uiPriority w:val="49"/>
    <w:qFormat/>
    <w:rsid w:val="00614836"/>
    <w:pPr>
      <w:numPr>
        <w:ilvl w:val="4"/>
        <w:numId w:val="10"/>
      </w:numPr>
      <w:spacing w:after="240"/>
    </w:pPr>
  </w:style>
  <w:style w:type="paragraph" w:styleId="ListContinue">
    <w:name w:val="List Continue"/>
    <w:basedOn w:val="Normal"/>
    <w:uiPriority w:val="99"/>
    <w:semiHidden/>
    <w:unhideWhenUsed/>
    <w:rsid w:val="00614836"/>
    <w:pPr>
      <w:spacing w:after="120"/>
      <w:ind w:left="283"/>
      <w:contextualSpacing/>
    </w:pPr>
  </w:style>
  <w:style w:type="paragraph" w:styleId="ListContinue2">
    <w:name w:val="List Continue 2"/>
    <w:basedOn w:val="Normal"/>
    <w:uiPriority w:val="99"/>
    <w:semiHidden/>
    <w:unhideWhenUsed/>
    <w:rsid w:val="00614836"/>
    <w:pPr>
      <w:spacing w:after="120"/>
      <w:ind w:left="566"/>
      <w:contextualSpacing/>
    </w:pPr>
  </w:style>
  <w:style w:type="paragraph" w:styleId="ListContinue3">
    <w:name w:val="List Continue 3"/>
    <w:basedOn w:val="Normal"/>
    <w:uiPriority w:val="99"/>
    <w:semiHidden/>
    <w:unhideWhenUsed/>
    <w:rsid w:val="00614836"/>
    <w:pPr>
      <w:spacing w:after="120"/>
      <w:ind w:left="849"/>
      <w:contextualSpacing/>
    </w:pPr>
  </w:style>
  <w:style w:type="paragraph" w:styleId="ListContinue4">
    <w:name w:val="List Continue 4"/>
    <w:basedOn w:val="Normal"/>
    <w:uiPriority w:val="99"/>
    <w:semiHidden/>
    <w:unhideWhenUsed/>
    <w:rsid w:val="00614836"/>
    <w:pPr>
      <w:spacing w:after="120"/>
      <w:ind w:left="1132"/>
      <w:contextualSpacing/>
    </w:pPr>
  </w:style>
  <w:style w:type="paragraph" w:styleId="ListContinue5">
    <w:name w:val="List Continue 5"/>
    <w:basedOn w:val="Normal"/>
    <w:uiPriority w:val="99"/>
    <w:semiHidden/>
    <w:unhideWhenUsed/>
    <w:rsid w:val="00614836"/>
    <w:pPr>
      <w:spacing w:after="120"/>
      <w:ind w:left="1415"/>
      <w:contextualSpacing/>
    </w:pPr>
  </w:style>
  <w:style w:type="paragraph" w:styleId="ListNumber">
    <w:name w:val="List Number"/>
    <w:basedOn w:val="Normal"/>
    <w:uiPriority w:val="99"/>
    <w:semiHidden/>
    <w:unhideWhenUsed/>
    <w:rsid w:val="00614836"/>
    <w:pPr>
      <w:numPr>
        <w:numId w:val="4"/>
      </w:numPr>
      <w:contextualSpacing/>
    </w:pPr>
  </w:style>
  <w:style w:type="paragraph" w:styleId="ListNumber2">
    <w:name w:val="List Number 2"/>
    <w:basedOn w:val="Normal"/>
    <w:uiPriority w:val="99"/>
    <w:semiHidden/>
    <w:unhideWhenUsed/>
    <w:rsid w:val="00614836"/>
    <w:pPr>
      <w:numPr>
        <w:numId w:val="5"/>
      </w:numPr>
      <w:contextualSpacing/>
    </w:pPr>
  </w:style>
  <w:style w:type="paragraph" w:styleId="ListNumber3">
    <w:name w:val="List Number 3"/>
    <w:basedOn w:val="Normal"/>
    <w:uiPriority w:val="99"/>
    <w:semiHidden/>
    <w:unhideWhenUsed/>
    <w:rsid w:val="00614836"/>
    <w:pPr>
      <w:numPr>
        <w:numId w:val="6"/>
      </w:numPr>
      <w:contextualSpacing/>
    </w:pPr>
  </w:style>
  <w:style w:type="paragraph" w:styleId="ListNumber4">
    <w:name w:val="List Number 4"/>
    <w:basedOn w:val="Normal"/>
    <w:uiPriority w:val="99"/>
    <w:semiHidden/>
    <w:unhideWhenUsed/>
    <w:rsid w:val="00614836"/>
    <w:pPr>
      <w:numPr>
        <w:numId w:val="7"/>
      </w:numPr>
      <w:contextualSpacing/>
    </w:pPr>
  </w:style>
  <w:style w:type="paragraph" w:styleId="ListNumber5">
    <w:name w:val="List Number 5"/>
    <w:basedOn w:val="Normal"/>
    <w:uiPriority w:val="99"/>
    <w:semiHidden/>
    <w:unhideWhenUsed/>
    <w:rsid w:val="00614836"/>
    <w:pPr>
      <w:numPr>
        <w:numId w:val="8"/>
      </w:numPr>
      <w:contextualSpacing/>
    </w:pPr>
  </w:style>
  <w:style w:type="paragraph" w:styleId="MacroText">
    <w:name w:val="macro"/>
    <w:link w:val="MacroTextChar"/>
    <w:uiPriority w:val="99"/>
    <w:semiHidden/>
    <w:unhideWhenUsed/>
    <w:rsid w:val="006148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table" w:customStyle="1" w:styleId="MediumGrid11">
    <w:name w:val="Medium Grid 11"/>
    <w:basedOn w:val="TableNormal"/>
    <w:semiHidden/>
    <w:unhideWhenUsed/>
    <w:rsid w:val="006148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61483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semiHidden/>
    <w:unhideWhenUsed/>
    <w:rsid w:val="006148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semiHidden/>
    <w:unhideWhenUsed/>
    <w:rsid w:val="006148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semiHidden/>
    <w:unhideWhenUsed/>
    <w:rsid w:val="0061483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semiHidden/>
    <w:unhideWhenUsed/>
    <w:rsid w:val="0061483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semiHidden/>
    <w:unhideWhenUsed/>
    <w:rsid w:val="0061483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semiHidden/>
    <w:unhideWhenUsed/>
    <w:rsid w:val="006148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6148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semiHidden/>
    <w:unhideWhenUsed/>
    <w:rsid w:val="006148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semiHidden/>
    <w:unhideWhenUsed/>
    <w:rsid w:val="006148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semiHidden/>
    <w:unhideWhenUsed/>
    <w:rsid w:val="006148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semiHidden/>
    <w:unhideWhenUsed/>
    <w:rsid w:val="006148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semiHidden/>
    <w:unhideWhenUsed/>
    <w:rsid w:val="006148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semiHidden/>
    <w:unhideWhenUsed/>
    <w:rsid w:val="006148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semiHidden/>
    <w:unhideWhenUsed/>
    <w:rsid w:val="0061483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semiHidden/>
    <w:unhideWhenUsed/>
    <w:rsid w:val="0061483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semiHidden/>
    <w:unhideWhenUsed/>
    <w:rsid w:val="0061483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semiHidden/>
    <w:unhideWhenUsed/>
    <w:rsid w:val="0061483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semiHidden/>
    <w:unhideWhenUsed/>
    <w:rsid w:val="0061483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semiHidden/>
    <w:unhideWhenUsed/>
    <w:rsid w:val="0061483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61483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semiHidden/>
    <w:unhideWhenUsed/>
    <w:rsid w:val="006148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semiHidden/>
    <w:unhideWhenUsed/>
    <w:rsid w:val="0061483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6148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6148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61483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61483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61483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semiHidden/>
    <w:unhideWhenUsed/>
    <w:rsid w:val="006148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unhideWhenUsed/>
    <w:rsid w:val="006148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6148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6148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6148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6148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6148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148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semiHidden/>
    <w:unhideWhenUsed/>
    <w:qFormat/>
    <w:rsid w:val="00614836"/>
  </w:style>
  <w:style w:type="paragraph" w:styleId="NormalWeb">
    <w:name w:val="Normal (Web)"/>
    <w:basedOn w:val="Normal"/>
    <w:uiPriority w:val="99"/>
    <w:semiHidden/>
    <w:unhideWhenUsed/>
    <w:rsid w:val="00614836"/>
    <w:rPr>
      <w:rFonts w:ascii="Times New Roman" w:hAnsi="Times New Roman"/>
      <w:sz w:val="24"/>
      <w:szCs w:val="24"/>
    </w:rPr>
  </w:style>
  <w:style w:type="paragraph" w:styleId="NormalIndent">
    <w:name w:val="Normal Indent"/>
    <w:basedOn w:val="Normal"/>
    <w:uiPriority w:val="99"/>
    <w:semiHidden/>
    <w:unhideWhenUsed/>
    <w:rsid w:val="00614836"/>
    <w:pPr>
      <w:ind w:left="720"/>
    </w:pPr>
  </w:style>
  <w:style w:type="paragraph" w:styleId="NoteHeading">
    <w:name w:val="Note Heading"/>
    <w:basedOn w:val="Normal"/>
    <w:next w:val="Normal"/>
    <w:link w:val="NoteHeadingChar"/>
    <w:uiPriority w:val="99"/>
    <w:semiHidden/>
    <w:unhideWhenUsed/>
    <w:rsid w:val="00614836"/>
  </w:style>
  <w:style w:type="character" w:styleId="PageNumber">
    <w:name w:val="page number"/>
    <w:basedOn w:val="DefaultParagraphFont"/>
    <w:uiPriority w:val="99"/>
    <w:semiHidden/>
    <w:unhideWhenUsed/>
    <w:rsid w:val="00614836"/>
  </w:style>
  <w:style w:type="character" w:styleId="PlaceholderText">
    <w:name w:val="Placeholder Text"/>
    <w:basedOn w:val="DefaultParagraphFont"/>
    <w:uiPriority w:val="99"/>
    <w:semiHidden/>
    <w:unhideWhenUsed/>
    <w:rsid w:val="00614836"/>
    <w:rPr>
      <w:color w:val="808080"/>
    </w:rPr>
  </w:style>
  <w:style w:type="paragraph" w:styleId="PlainText">
    <w:name w:val="Plain Text"/>
    <w:basedOn w:val="Normal"/>
    <w:link w:val="PlainTextChar"/>
    <w:uiPriority w:val="99"/>
    <w:semiHidden/>
    <w:unhideWhenUsed/>
    <w:rsid w:val="00614836"/>
    <w:rPr>
      <w:rFonts w:ascii="Consolas" w:hAnsi="Consolas" w:cs="Consolas"/>
      <w:sz w:val="21"/>
      <w:szCs w:val="21"/>
    </w:rPr>
  </w:style>
  <w:style w:type="paragraph" w:styleId="Quote">
    <w:name w:val="Quote"/>
    <w:basedOn w:val="Normal"/>
    <w:next w:val="Normal"/>
    <w:link w:val="QuoteChar"/>
    <w:uiPriority w:val="99"/>
    <w:semiHidden/>
    <w:unhideWhenUsed/>
    <w:qFormat/>
    <w:rsid w:val="00614836"/>
    <w:rPr>
      <w:i/>
      <w:iCs/>
      <w:color w:val="000000" w:themeColor="text1"/>
    </w:rPr>
  </w:style>
  <w:style w:type="paragraph" w:styleId="Salutation">
    <w:name w:val="Salutation"/>
    <w:basedOn w:val="Normal"/>
    <w:next w:val="Normal"/>
    <w:link w:val="SalutationChar"/>
    <w:uiPriority w:val="99"/>
    <w:semiHidden/>
    <w:unhideWhenUsed/>
    <w:rsid w:val="00614836"/>
  </w:style>
  <w:style w:type="paragraph" w:styleId="Signature">
    <w:name w:val="Signature"/>
    <w:basedOn w:val="Normal"/>
    <w:link w:val="SignatureChar"/>
    <w:uiPriority w:val="99"/>
    <w:semiHidden/>
    <w:unhideWhenUsed/>
    <w:rsid w:val="00614836"/>
    <w:pPr>
      <w:ind w:left="4252"/>
    </w:pPr>
  </w:style>
  <w:style w:type="character" w:styleId="Strong">
    <w:name w:val="Strong"/>
    <w:basedOn w:val="DefaultParagraphFont"/>
    <w:uiPriority w:val="22"/>
    <w:unhideWhenUsed/>
    <w:qFormat/>
    <w:rsid w:val="00614836"/>
    <w:rPr>
      <w:b/>
      <w:bCs/>
    </w:rPr>
  </w:style>
  <w:style w:type="paragraph" w:styleId="Subtitle">
    <w:name w:val="Subtitle"/>
    <w:basedOn w:val="Normal"/>
    <w:next w:val="Normal"/>
    <w:link w:val="SubtitleChar"/>
    <w:uiPriority w:val="99"/>
    <w:semiHidden/>
    <w:unhideWhenUsed/>
    <w:qFormat/>
    <w:rsid w:val="00614836"/>
    <w:pPr>
      <w:numPr>
        <w:ilvl w:val="1"/>
      </w:numPr>
    </w:pPr>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qFormat/>
    <w:rsid w:val="00614836"/>
    <w:rPr>
      <w:i/>
      <w:iCs/>
      <w:color w:val="808080" w:themeColor="text1" w:themeTint="7F"/>
    </w:rPr>
  </w:style>
  <w:style w:type="character" w:styleId="SubtleReference">
    <w:name w:val="Subtle Reference"/>
    <w:basedOn w:val="DefaultParagraphFont"/>
    <w:uiPriority w:val="99"/>
    <w:semiHidden/>
    <w:unhideWhenUsed/>
    <w:qFormat/>
    <w:rsid w:val="00614836"/>
    <w:rPr>
      <w:smallCaps/>
      <w:color w:val="C0504D" w:themeColor="accent2"/>
      <w:u w:val="single"/>
    </w:rPr>
  </w:style>
  <w:style w:type="table" w:styleId="Table3Deffects1">
    <w:name w:val="Table 3D effects 1"/>
    <w:basedOn w:val="TableNormal"/>
    <w:semiHidden/>
    <w:unhideWhenUsed/>
    <w:rsid w:val="006148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148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148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148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148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148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148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148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148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148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148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148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148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148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148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148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148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148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148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148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148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148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148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148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148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6148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148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148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148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148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148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148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148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14836"/>
    <w:pPr>
      <w:ind w:left="220" w:hanging="220"/>
    </w:pPr>
  </w:style>
  <w:style w:type="paragraph" w:styleId="TableofFigures">
    <w:name w:val="table of figures"/>
    <w:basedOn w:val="Normal"/>
    <w:next w:val="Normal"/>
    <w:semiHidden/>
    <w:unhideWhenUsed/>
    <w:rsid w:val="00614836"/>
  </w:style>
  <w:style w:type="table" w:styleId="TableProfessional">
    <w:name w:val="Table Professional"/>
    <w:basedOn w:val="TableNormal"/>
    <w:semiHidden/>
    <w:unhideWhenUsed/>
    <w:rsid w:val="006148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148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148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148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148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148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1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148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148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148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483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614836"/>
    <w:pPr>
      <w:tabs>
        <w:tab w:val="left" w:pos="879"/>
        <w:tab w:val="right" w:pos="8998"/>
      </w:tabs>
    </w:pPr>
  </w:style>
  <w:style w:type="paragraph" w:styleId="TOC2">
    <w:name w:val="toc 2"/>
    <w:basedOn w:val="Normal"/>
    <w:next w:val="Normal"/>
    <w:autoRedefine/>
    <w:uiPriority w:val="99"/>
    <w:semiHidden/>
    <w:unhideWhenUsed/>
    <w:rsid w:val="00614836"/>
    <w:pPr>
      <w:tabs>
        <w:tab w:val="left" w:pos="958"/>
        <w:tab w:val="right" w:pos="8998"/>
      </w:tabs>
      <w:ind w:left="221"/>
    </w:pPr>
  </w:style>
  <w:style w:type="paragraph" w:styleId="TOC3">
    <w:name w:val="toc 3"/>
    <w:basedOn w:val="Normal"/>
    <w:next w:val="Normal"/>
    <w:autoRedefine/>
    <w:uiPriority w:val="99"/>
    <w:semiHidden/>
    <w:unhideWhenUsed/>
    <w:rsid w:val="00614836"/>
    <w:pPr>
      <w:ind w:left="442"/>
    </w:pPr>
  </w:style>
  <w:style w:type="paragraph" w:styleId="TOC4">
    <w:name w:val="toc 4"/>
    <w:basedOn w:val="Normal"/>
    <w:next w:val="Normal"/>
    <w:autoRedefine/>
    <w:uiPriority w:val="99"/>
    <w:semiHidden/>
    <w:unhideWhenUsed/>
    <w:rsid w:val="00614836"/>
    <w:pPr>
      <w:ind w:left="658"/>
    </w:pPr>
  </w:style>
  <w:style w:type="paragraph" w:styleId="TOC5">
    <w:name w:val="toc 5"/>
    <w:basedOn w:val="Normal"/>
    <w:next w:val="Normal"/>
    <w:autoRedefine/>
    <w:uiPriority w:val="99"/>
    <w:semiHidden/>
    <w:unhideWhenUsed/>
    <w:rsid w:val="00614836"/>
    <w:pPr>
      <w:ind w:left="879"/>
    </w:pPr>
  </w:style>
  <w:style w:type="paragraph" w:styleId="TOC6">
    <w:name w:val="toc 6"/>
    <w:basedOn w:val="Normal"/>
    <w:next w:val="Normal"/>
    <w:autoRedefine/>
    <w:uiPriority w:val="99"/>
    <w:semiHidden/>
    <w:unhideWhenUsed/>
    <w:rsid w:val="00614836"/>
    <w:pPr>
      <w:ind w:left="1100"/>
    </w:pPr>
  </w:style>
  <w:style w:type="paragraph" w:styleId="TOC7">
    <w:name w:val="toc 7"/>
    <w:basedOn w:val="Normal"/>
    <w:next w:val="Normal"/>
    <w:autoRedefine/>
    <w:uiPriority w:val="99"/>
    <w:semiHidden/>
    <w:unhideWhenUsed/>
    <w:rsid w:val="00614836"/>
    <w:pPr>
      <w:ind w:left="1321"/>
    </w:pPr>
  </w:style>
  <w:style w:type="paragraph" w:styleId="TOC8">
    <w:name w:val="toc 8"/>
    <w:basedOn w:val="Normal"/>
    <w:next w:val="Normal"/>
    <w:autoRedefine/>
    <w:uiPriority w:val="99"/>
    <w:semiHidden/>
    <w:unhideWhenUsed/>
    <w:rsid w:val="00614836"/>
    <w:pPr>
      <w:ind w:left="1542"/>
    </w:pPr>
  </w:style>
  <w:style w:type="paragraph" w:styleId="TOC9">
    <w:name w:val="toc 9"/>
    <w:basedOn w:val="Normal"/>
    <w:next w:val="Normal"/>
    <w:autoRedefine/>
    <w:uiPriority w:val="99"/>
    <w:semiHidden/>
    <w:unhideWhenUsed/>
    <w:rsid w:val="00614836"/>
    <w:pPr>
      <w:ind w:left="1758"/>
    </w:pPr>
  </w:style>
  <w:style w:type="numbering" w:customStyle="1" w:styleId="ListBullets">
    <w:name w:val="ListBullets"/>
    <w:semiHidden/>
    <w:unhideWhenUsed/>
    <w:rsid w:val="00614836"/>
    <w:pPr>
      <w:numPr>
        <w:numId w:val="10"/>
      </w:numPr>
    </w:pPr>
  </w:style>
  <w:style w:type="character" w:customStyle="1" w:styleId="BodyTextChar">
    <w:name w:val="Body Text Char"/>
    <w:basedOn w:val="DefaultParagraphFont"/>
    <w:link w:val="BodyText"/>
    <w:uiPriority w:val="19"/>
    <w:semiHidden/>
    <w:rsid w:val="00614836"/>
  </w:style>
  <w:style w:type="character" w:customStyle="1" w:styleId="BodyTextFirstIndentChar">
    <w:name w:val="Body Text First Indent Char"/>
    <w:basedOn w:val="BodyTextChar"/>
    <w:link w:val="BodyTextFirstIndent"/>
    <w:uiPriority w:val="19"/>
    <w:semiHidden/>
    <w:rsid w:val="00614836"/>
  </w:style>
  <w:style w:type="character" w:customStyle="1" w:styleId="BodyTextIndentChar">
    <w:name w:val="Body Text Indent Char"/>
    <w:basedOn w:val="DefaultParagraphFont"/>
    <w:link w:val="BodyTextIndent"/>
    <w:uiPriority w:val="19"/>
    <w:semiHidden/>
    <w:rsid w:val="00614836"/>
  </w:style>
  <w:style w:type="character" w:customStyle="1" w:styleId="BodyTextFirstIndent2Char">
    <w:name w:val="Body Text First Indent 2 Char"/>
    <w:basedOn w:val="BodyTextIndentChar"/>
    <w:link w:val="BodyTextFirstIndent2"/>
    <w:uiPriority w:val="19"/>
    <w:semiHidden/>
    <w:rsid w:val="00614836"/>
  </w:style>
  <w:style w:type="character" w:customStyle="1" w:styleId="BodyTextIndent2Char">
    <w:name w:val="Body Text Indent 2 Char"/>
    <w:basedOn w:val="DefaultParagraphFont"/>
    <w:link w:val="BodyTextIndent2"/>
    <w:uiPriority w:val="19"/>
    <w:semiHidden/>
    <w:rsid w:val="00614836"/>
  </w:style>
  <w:style w:type="character" w:customStyle="1" w:styleId="BodyTextIndent3Char">
    <w:name w:val="Body Text Indent 3 Char"/>
    <w:basedOn w:val="DefaultParagraphFont"/>
    <w:link w:val="BodyTextIndent3"/>
    <w:uiPriority w:val="19"/>
    <w:semiHidden/>
    <w:rsid w:val="00614836"/>
    <w:rPr>
      <w:sz w:val="16"/>
      <w:szCs w:val="16"/>
    </w:rPr>
  </w:style>
  <w:style w:type="character" w:customStyle="1" w:styleId="ClosingChar">
    <w:name w:val="Closing Char"/>
    <w:basedOn w:val="DefaultParagraphFont"/>
    <w:link w:val="Closing"/>
    <w:uiPriority w:val="99"/>
    <w:semiHidden/>
    <w:rsid w:val="00614836"/>
  </w:style>
  <w:style w:type="character" w:customStyle="1" w:styleId="CommentTextChar">
    <w:name w:val="Comment Text Char"/>
    <w:basedOn w:val="DefaultParagraphFont"/>
    <w:link w:val="CommentText"/>
    <w:uiPriority w:val="99"/>
    <w:semiHidden/>
    <w:rsid w:val="00614836"/>
    <w:rPr>
      <w:sz w:val="20"/>
      <w:szCs w:val="20"/>
    </w:rPr>
  </w:style>
  <w:style w:type="character" w:customStyle="1" w:styleId="CommentSubjectChar">
    <w:name w:val="Comment Subject Char"/>
    <w:basedOn w:val="CommentTextChar"/>
    <w:link w:val="CommentSubject"/>
    <w:uiPriority w:val="99"/>
    <w:semiHidden/>
    <w:rsid w:val="00614836"/>
    <w:rPr>
      <w:b/>
      <w:bCs/>
      <w:sz w:val="20"/>
      <w:szCs w:val="20"/>
    </w:rPr>
  </w:style>
  <w:style w:type="character" w:customStyle="1" w:styleId="DateChar">
    <w:name w:val="Date Char"/>
    <w:basedOn w:val="DefaultParagraphFont"/>
    <w:link w:val="Date"/>
    <w:uiPriority w:val="99"/>
    <w:semiHidden/>
    <w:rsid w:val="00614836"/>
  </w:style>
  <w:style w:type="character" w:customStyle="1" w:styleId="E-mailSignatureChar">
    <w:name w:val="E-mail Signature Char"/>
    <w:basedOn w:val="DefaultParagraphFont"/>
    <w:link w:val="E-mailSignature"/>
    <w:uiPriority w:val="99"/>
    <w:semiHidden/>
    <w:rsid w:val="00614836"/>
  </w:style>
  <w:style w:type="character" w:customStyle="1" w:styleId="EndnoteTextChar">
    <w:name w:val="Endnote Text Char"/>
    <w:basedOn w:val="DefaultParagraphFont"/>
    <w:link w:val="EndnoteText"/>
    <w:uiPriority w:val="99"/>
    <w:semiHidden/>
    <w:rsid w:val="00614836"/>
    <w:rPr>
      <w:sz w:val="20"/>
      <w:szCs w:val="20"/>
    </w:rPr>
  </w:style>
  <w:style w:type="character" w:customStyle="1" w:styleId="FootnoteTextChar">
    <w:name w:val="Footnote Text Char"/>
    <w:basedOn w:val="DefaultParagraphFont"/>
    <w:link w:val="FootnoteText"/>
    <w:uiPriority w:val="99"/>
    <w:semiHidden/>
    <w:rsid w:val="00614836"/>
    <w:rPr>
      <w:sz w:val="20"/>
      <w:szCs w:val="20"/>
    </w:rPr>
  </w:style>
  <w:style w:type="character" w:customStyle="1" w:styleId="HTMLAddressChar">
    <w:name w:val="HTML Address Char"/>
    <w:basedOn w:val="DefaultParagraphFont"/>
    <w:link w:val="HTMLAddress"/>
    <w:uiPriority w:val="99"/>
    <w:semiHidden/>
    <w:rsid w:val="00614836"/>
    <w:rPr>
      <w:i/>
      <w:iCs/>
    </w:rPr>
  </w:style>
  <w:style w:type="character" w:customStyle="1" w:styleId="HTMLPreformattedChar">
    <w:name w:val="HTML Preformatted Char"/>
    <w:basedOn w:val="DefaultParagraphFont"/>
    <w:link w:val="HTMLPreformatted"/>
    <w:uiPriority w:val="99"/>
    <w:semiHidden/>
    <w:rsid w:val="00614836"/>
    <w:rPr>
      <w:rFonts w:ascii="Consolas" w:hAnsi="Consolas" w:cs="Consolas"/>
      <w:sz w:val="20"/>
      <w:szCs w:val="20"/>
    </w:rPr>
  </w:style>
  <w:style w:type="character" w:customStyle="1" w:styleId="IntenseQuoteChar">
    <w:name w:val="Intense Quote Char"/>
    <w:basedOn w:val="DefaultParagraphFont"/>
    <w:link w:val="IntenseQuote"/>
    <w:uiPriority w:val="99"/>
    <w:semiHidden/>
    <w:rsid w:val="00614836"/>
    <w:rPr>
      <w:b/>
      <w:bCs/>
      <w:i/>
      <w:iCs/>
      <w:color w:val="4F81BD" w:themeColor="accent1"/>
    </w:rPr>
  </w:style>
  <w:style w:type="character" w:customStyle="1" w:styleId="MacroTextChar">
    <w:name w:val="Macro Text Char"/>
    <w:basedOn w:val="DefaultParagraphFont"/>
    <w:link w:val="MacroText"/>
    <w:uiPriority w:val="99"/>
    <w:semiHidden/>
    <w:rsid w:val="00614836"/>
    <w:rPr>
      <w:rFonts w:ascii="Consolas" w:hAnsi="Consolas" w:cs="Consolas"/>
    </w:rPr>
  </w:style>
  <w:style w:type="character" w:customStyle="1" w:styleId="MessageHeaderChar">
    <w:name w:val="Message Header Char"/>
    <w:basedOn w:val="DefaultParagraphFont"/>
    <w:link w:val="MessageHeader"/>
    <w:uiPriority w:val="99"/>
    <w:semiHidden/>
    <w:rsid w:val="00614836"/>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uiPriority w:val="99"/>
    <w:semiHidden/>
    <w:rsid w:val="00614836"/>
  </w:style>
  <w:style w:type="character" w:customStyle="1" w:styleId="PlainTextChar">
    <w:name w:val="Plain Text Char"/>
    <w:basedOn w:val="DefaultParagraphFont"/>
    <w:link w:val="PlainText"/>
    <w:uiPriority w:val="99"/>
    <w:semiHidden/>
    <w:rsid w:val="00614836"/>
    <w:rPr>
      <w:rFonts w:ascii="Consolas" w:hAnsi="Consolas" w:cs="Consolas"/>
      <w:sz w:val="21"/>
      <w:szCs w:val="21"/>
    </w:rPr>
  </w:style>
  <w:style w:type="character" w:customStyle="1" w:styleId="QuoteChar">
    <w:name w:val="Quote Char"/>
    <w:basedOn w:val="DefaultParagraphFont"/>
    <w:link w:val="Quote"/>
    <w:uiPriority w:val="99"/>
    <w:semiHidden/>
    <w:rsid w:val="00614836"/>
    <w:rPr>
      <w:i/>
      <w:iCs/>
      <w:color w:val="000000" w:themeColor="text1"/>
    </w:rPr>
  </w:style>
  <w:style w:type="character" w:customStyle="1" w:styleId="SalutationChar">
    <w:name w:val="Salutation Char"/>
    <w:basedOn w:val="DefaultParagraphFont"/>
    <w:link w:val="Salutation"/>
    <w:uiPriority w:val="99"/>
    <w:semiHidden/>
    <w:rsid w:val="00614836"/>
  </w:style>
  <w:style w:type="character" w:customStyle="1" w:styleId="SignatureChar">
    <w:name w:val="Signature Char"/>
    <w:basedOn w:val="DefaultParagraphFont"/>
    <w:link w:val="Signature"/>
    <w:uiPriority w:val="99"/>
    <w:semiHidden/>
    <w:rsid w:val="00614836"/>
  </w:style>
  <w:style w:type="character" w:customStyle="1" w:styleId="SubtitleChar">
    <w:name w:val="Subtitle Char"/>
    <w:basedOn w:val="DefaultParagraphFont"/>
    <w:link w:val="Subtitle"/>
    <w:uiPriority w:val="99"/>
    <w:semiHidden/>
    <w:rsid w:val="00614836"/>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8D3CB8"/>
    <w:rPr>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43221736861458C05FB3DA8383539" ma:contentTypeVersion="0" ma:contentTypeDescription="Create a new document." ma:contentTypeScope="" ma:versionID="0888e578ccd52857b5c68b26504a74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57DB-6C7C-4A78-A74B-8CA6BBB3149B}">
  <ds:schemaRefs>
    <ds:schemaRef ds:uri="http://schemas.microsoft.com/sharepoint/v3/contenttype/forms"/>
  </ds:schemaRefs>
</ds:datastoreItem>
</file>

<file path=customXml/itemProps2.xml><?xml version="1.0" encoding="utf-8"?>
<ds:datastoreItem xmlns:ds="http://schemas.openxmlformats.org/officeDocument/2006/customXml" ds:itemID="{1FF2EDFD-13DD-4B1E-8B60-890EBE38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53F9C8-965B-4556-BDE3-DC421D4833E9}">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B73AAD9-EAA3-4578-9170-006B9906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Service Level Agreement</vt:lpstr>
    </vt:vector>
  </TitlesOfParts>
  <Company/>
  <LinksUpToDate>false</LinksUpToDate>
  <CharactersWithSpaces>22462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dc:title>
  <dc:creator>Claire Fitzgerald</dc:creator>
  <cp:lastModifiedBy>Kim Babb</cp:lastModifiedBy>
  <cp:revision>4</cp:revision>
  <cp:lastPrinted>2019-04-25T11:46:00Z</cp:lastPrinted>
  <dcterms:created xsi:type="dcterms:W3CDTF">2019-03-04T13:38:00Z</dcterms:created>
  <dcterms:modified xsi:type="dcterms:W3CDTF">2019-04-25T11:50:00Z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084498-0019</vt:lpwstr>
  </property>
  <property fmtid="{D5CDD505-2E9C-101B-9397-08002B2CF9AE}" pid="3" name="EntityDescription">
    <vt:lpwstr>Training Partner Contracts</vt:lpwstr>
  </property>
  <property fmtid="{D5CDD505-2E9C-101B-9397-08002B2CF9AE}" pid="4" name="Corresp">
    <vt:lpwstr>Joanne Gallagher</vt:lpwstr>
  </property>
  <property fmtid="{D5CDD505-2E9C-101B-9397-08002B2CF9AE}" pid="5" name="ContentTypeId">
    <vt:lpwstr>0x010100C9743221736861458C05FB3DA8383539</vt:lpwstr>
  </property>
</Properties>
</file>